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3676" w14:textId="77777777" w:rsidR="005E0036" w:rsidRDefault="005E0036"/>
    <w:p w14:paraId="4BBD3677" w14:textId="77777777" w:rsidR="005E0036" w:rsidRDefault="00EB22A4">
      <w:pPr>
        <w:rPr>
          <w:rFonts w:ascii="Arial" w:eastAsia="Arial" w:hAnsi="Arial" w:cs="Arial"/>
          <w:color w:val="222C4E"/>
          <w:sz w:val="20"/>
          <w:szCs w:val="20"/>
        </w:rPr>
      </w:pPr>
      <w:r>
        <w:rPr>
          <w:rFonts w:ascii="Arial" w:eastAsia="Arial" w:hAnsi="Arial" w:cs="Arial"/>
          <w:color w:val="222C4E"/>
          <w:sz w:val="20"/>
          <w:szCs w:val="20"/>
        </w:rPr>
        <w:t>Documento de adhesión al Contrato de encomienda de la organización de la formación suscrito entre empresas al amparo de los artículos 9.3 y 12.1 de la Ley 30/2015, de 9 de septiembre, por la que se regula el Sistema de Formación Profesional para el empleo en el ámbito laboral y del artículo 14.3 del Real Decreto 694/2017, de 3 de julio, que desarrolla la citada Ley.</w:t>
      </w:r>
    </w:p>
    <w:p w14:paraId="4BBD3678" w14:textId="26EBD18A" w:rsidR="005E0036" w:rsidRDefault="00EB22A4">
      <w:pPr>
        <w:rPr>
          <w:rFonts w:ascii="Arial" w:eastAsia="Arial" w:hAnsi="Arial" w:cs="Arial"/>
          <w:color w:val="222C4E"/>
          <w:sz w:val="20"/>
          <w:szCs w:val="20"/>
        </w:rPr>
      </w:pPr>
      <w:r>
        <w:rPr>
          <w:rFonts w:ascii="Arial" w:eastAsia="Arial" w:hAnsi="Arial" w:cs="Arial"/>
          <w:color w:val="222C4E"/>
          <w:sz w:val="20"/>
          <w:szCs w:val="20"/>
        </w:rPr>
        <w:t xml:space="preserve">De una parte, Don Fabio </w:t>
      </w:r>
      <w:r w:rsidR="00AC65C8">
        <w:rPr>
          <w:rFonts w:ascii="Arial" w:eastAsia="Arial" w:hAnsi="Arial" w:cs="Arial"/>
          <w:color w:val="222C4E"/>
          <w:sz w:val="20"/>
          <w:szCs w:val="20"/>
        </w:rPr>
        <w:t>Benítez</w:t>
      </w:r>
      <w:r>
        <w:rPr>
          <w:rFonts w:ascii="Arial" w:eastAsia="Arial" w:hAnsi="Arial" w:cs="Arial"/>
          <w:color w:val="222C4E"/>
          <w:sz w:val="20"/>
          <w:szCs w:val="20"/>
        </w:rPr>
        <w:t xml:space="preserve"> </w:t>
      </w:r>
      <w:r w:rsidR="00AC65C8">
        <w:rPr>
          <w:rFonts w:ascii="Arial" w:eastAsia="Arial" w:hAnsi="Arial" w:cs="Arial"/>
          <w:color w:val="222C4E"/>
          <w:sz w:val="20"/>
          <w:szCs w:val="20"/>
        </w:rPr>
        <w:t>Gutiérrez</w:t>
      </w:r>
      <w:r>
        <w:rPr>
          <w:rFonts w:ascii="Arial" w:eastAsia="Arial" w:hAnsi="Arial" w:cs="Arial"/>
          <w:color w:val="222C4E"/>
          <w:sz w:val="20"/>
          <w:szCs w:val="20"/>
        </w:rPr>
        <w:t xml:space="preserve"> con NIF 44307270R como representante legal de ZONASI</w:t>
      </w:r>
      <w:r w:rsidR="008F5928">
        <w:rPr>
          <w:rFonts w:ascii="Arial" w:eastAsia="Arial" w:hAnsi="Arial" w:cs="Arial"/>
          <w:color w:val="222C4E"/>
          <w:sz w:val="20"/>
          <w:szCs w:val="20"/>
        </w:rPr>
        <w:t>N</w:t>
      </w:r>
      <w:r>
        <w:rPr>
          <w:rFonts w:ascii="Arial" w:eastAsia="Arial" w:hAnsi="Arial" w:cs="Arial"/>
          <w:color w:val="222C4E"/>
          <w:sz w:val="20"/>
          <w:szCs w:val="20"/>
        </w:rPr>
        <w:t xml:space="preserve">COM SL con CIF B76281922 domiciliada en C/ </w:t>
      </w:r>
      <w:proofErr w:type="spellStart"/>
      <w:r>
        <w:rPr>
          <w:rFonts w:ascii="Arial" w:eastAsia="Arial" w:hAnsi="Arial" w:cs="Arial"/>
          <w:color w:val="222C4E"/>
          <w:sz w:val="20"/>
          <w:szCs w:val="20"/>
        </w:rPr>
        <w:t>Graciliano</w:t>
      </w:r>
      <w:proofErr w:type="spellEnd"/>
      <w:r>
        <w:rPr>
          <w:rFonts w:ascii="Arial" w:eastAsia="Arial" w:hAnsi="Arial" w:cs="Arial"/>
          <w:color w:val="222C4E"/>
          <w:sz w:val="20"/>
          <w:szCs w:val="20"/>
        </w:rPr>
        <w:t xml:space="preserve"> </w:t>
      </w:r>
      <w:proofErr w:type="spellStart"/>
      <w:r>
        <w:rPr>
          <w:rFonts w:ascii="Arial" w:eastAsia="Arial" w:hAnsi="Arial" w:cs="Arial"/>
          <w:color w:val="222C4E"/>
          <w:sz w:val="20"/>
          <w:szCs w:val="20"/>
        </w:rPr>
        <w:t>Afonso</w:t>
      </w:r>
      <w:proofErr w:type="spellEnd"/>
      <w:r>
        <w:rPr>
          <w:rFonts w:ascii="Arial" w:eastAsia="Arial" w:hAnsi="Arial" w:cs="Arial"/>
          <w:color w:val="222C4E"/>
          <w:sz w:val="20"/>
          <w:szCs w:val="20"/>
        </w:rPr>
        <w:t xml:space="preserve">, </w:t>
      </w:r>
      <w:r w:rsidR="00F42798">
        <w:rPr>
          <w:rFonts w:ascii="Arial" w:eastAsia="Arial" w:hAnsi="Arial" w:cs="Arial"/>
          <w:color w:val="222C4E"/>
          <w:sz w:val="20"/>
          <w:szCs w:val="20"/>
        </w:rPr>
        <w:t>13,</w:t>
      </w:r>
      <w:r>
        <w:rPr>
          <w:rFonts w:ascii="Arial" w:eastAsia="Arial" w:hAnsi="Arial" w:cs="Arial"/>
          <w:color w:val="222C4E"/>
          <w:sz w:val="20"/>
          <w:szCs w:val="20"/>
        </w:rPr>
        <w:t xml:space="preserve"> 1ºA del término municipal de Las Palmas de G.C. En Adelante entidad Externa.</w:t>
      </w:r>
    </w:p>
    <w:p w14:paraId="4BBD3679" w14:textId="77777777" w:rsidR="005E0036" w:rsidRDefault="00EB22A4">
      <w:pPr>
        <w:rPr>
          <w:rFonts w:ascii="Arial" w:eastAsia="Arial" w:hAnsi="Arial" w:cs="Arial"/>
          <w:color w:val="222C4E"/>
          <w:sz w:val="20"/>
          <w:szCs w:val="20"/>
        </w:rPr>
      </w:pPr>
      <w:r>
        <w:rPr>
          <w:rFonts w:ascii="Arial" w:eastAsia="Arial" w:hAnsi="Arial" w:cs="Arial"/>
          <w:color w:val="222C4E"/>
          <w:sz w:val="20"/>
          <w:szCs w:val="20"/>
        </w:rPr>
        <w:t>De otra parte, D./</w:t>
      </w:r>
      <w:proofErr w:type="gramStart"/>
      <w:r>
        <w:rPr>
          <w:rFonts w:ascii="Arial" w:eastAsia="Arial" w:hAnsi="Arial" w:cs="Arial"/>
          <w:color w:val="222C4E"/>
          <w:sz w:val="20"/>
          <w:szCs w:val="20"/>
        </w:rPr>
        <w:t>Dña..</w:t>
      </w:r>
      <w:proofErr w:type="gramEnd"/>
      <w:r>
        <w:rPr>
          <w:rFonts w:ascii="Arial" w:eastAsia="Arial" w:hAnsi="Arial" w:cs="Arial"/>
          <w:color w:val="222C4E"/>
          <w:sz w:val="20"/>
          <w:szCs w:val="20"/>
        </w:rPr>
        <w:t xml:space="preserve">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con   NIF</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como representante legal de la empresa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con CIF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domiciliada en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w:t>
      </w:r>
      <w:proofErr w:type="gramStart"/>
      <w:r>
        <w:rPr>
          <w:rFonts w:ascii="Arial" w:eastAsia="Arial" w:hAnsi="Arial" w:cs="Arial"/>
          <w:color w:val="222C4E"/>
          <w:sz w:val="20"/>
          <w:szCs w:val="20"/>
        </w:rPr>
        <w:t xml:space="preserve">  ;</w:t>
      </w:r>
      <w:proofErr w:type="gramEnd"/>
      <w:r>
        <w:rPr>
          <w:rFonts w:ascii="Arial" w:eastAsia="Arial" w:hAnsi="Arial" w:cs="Arial"/>
          <w:color w:val="222C4E"/>
          <w:sz w:val="20"/>
          <w:szCs w:val="20"/>
        </w:rPr>
        <w:t xml:space="preserve"> con </w:t>
      </w:r>
      <w:proofErr w:type="spellStart"/>
      <w:r>
        <w:rPr>
          <w:rFonts w:ascii="Arial" w:eastAsia="Arial" w:hAnsi="Arial" w:cs="Arial"/>
          <w:color w:val="222C4E"/>
          <w:sz w:val="20"/>
          <w:szCs w:val="20"/>
        </w:rPr>
        <w:t>nº</w:t>
      </w:r>
      <w:proofErr w:type="spellEnd"/>
      <w:r>
        <w:rPr>
          <w:rFonts w:ascii="Arial" w:eastAsia="Arial" w:hAnsi="Arial" w:cs="Arial"/>
          <w:color w:val="222C4E"/>
          <w:sz w:val="20"/>
          <w:szCs w:val="20"/>
        </w:rPr>
        <w:t xml:space="preserve"> Seguridad Social: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w:t>
      </w:r>
      <w:proofErr w:type="spellStart"/>
      <w:r>
        <w:rPr>
          <w:rFonts w:ascii="Arial" w:eastAsia="Arial" w:hAnsi="Arial" w:cs="Arial"/>
          <w:color w:val="222C4E"/>
          <w:sz w:val="20"/>
          <w:szCs w:val="20"/>
        </w:rPr>
        <w:t>Telf</w:t>
      </w:r>
      <w:proofErr w:type="spellEnd"/>
      <w:r>
        <w:rPr>
          <w:rFonts w:ascii="Arial" w:eastAsia="Arial" w:hAnsi="Arial" w:cs="Arial"/>
          <w:color w:val="222C4E"/>
          <w:sz w:val="20"/>
          <w:szCs w:val="20"/>
        </w:rPr>
        <w:t xml:space="preserve">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 email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w:t>
      </w:r>
    </w:p>
    <w:p w14:paraId="4BBD367A" w14:textId="77777777" w:rsidR="005E0036" w:rsidRDefault="00EB22A4">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466"/>
        </w:tabs>
        <w:rPr>
          <w:rFonts w:ascii="Arial" w:eastAsia="Arial" w:hAnsi="Arial" w:cs="Arial"/>
          <w:color w:val="222C4E"/>
          <w:sz w:val="20"/>
          <w:szCs w:val="20"/>
        </w:rPr>
      </w:pPr>
      <w:r>
        <w:rPr>
          <w:rFonts w:ascii="Arial" w:eastAsia="Arial" w:hAnsi="Arial" w:cs="Arial"/>
          <w:color w:val="222C4E"/>
          <w:sz w:val="20"/>
          <w:szCs w:val="20"/>
        </w:rPr>
        <w:t xml:space="preserve">CNAE: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t xml:space="preserve">Convenio colectivo: </w:t>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w:t>
      </w:r>
      <w:r>
        <w:rPr>
          <w:rFonts w:ascii="Arial" w:eastAsia="Arial" w:hAnsi="Arial" w:cs="Arial"/>
          <w:color w:val="222C4E"/>
          <w:sz w:val="20"/>
          <w:szCs w:val="20"/>
        </w:rPr>
        <w:tab/>
      </w:r>
      <w:r>
        <w:rPr>
          <w:rFonts w:ascii="Arial" w:eastAsia="Arial" w:hAnsi="Arial" w:cs="Arial"/>
          <w:color w:val="222C4E"/>
          <w:sz w:val="20"/>
          <w:szCs w:val="20"/>
        </w:rPr>
        <w:tab/>
      </w:r>
    </w:p>
    <w:p w14:paraId="4BBD367B" w14:textId="4C5C42A8" w:rsidR="005E0036" w:rsidRDefault="00EB22A4">
      <w:pPr>
        <w:tabs>
          <w:tab w:val="left" w:pos="708"/>
          <w:tab w:val="left" w:pos="1416"/>
          <w:tab w:val="left" w:pos="2124"/>
          <w:tab w:val="left" w:pos="2832"/>
          <w:tab w:val="left" w:pos="3540"/>
          <w:tab w:val="left" w:pos="4248"/>
          <w:tab w:val="left" w:pos="4956"/>
          <w:tab w:val="left" w:pos="5664"/>
          <w:tab w:val="left" w:pos="6372"/>
          <w:tab w:val="left" w:pos="7080"/>
        </w:tabs>
        <w:rPr>
          <w:rFonts w:ascii="Arial" w:eastAsia="Arial" w:hAnsi="Arial" w:cs="Arial"/>
          <w:color w:val="222C4E"/>
          <w:sz w:val="20"/>
          <w:szCs w:val="20"/>
        </w:rPr>
      </w:pPr>
      <w:r>
        <w:rPr>
          <w:rFonts w:ascii="Arial" w:eastAsia="Arial" w:hAnsi="Arial" w:cs="Arial"/>
          <w:color w:val="222C4E"/>
          <w:sz w:val="20"/>
          <w:szCs w:val="20"/>
        </w:rPr>
        <w:t>Plantilla media en el año 202</w:t>
      </w:r>
      <w:r w:rsidR="00CF79DB">
        <w:rPr>
          <w:rFonts w:ascii="Arial" w:eastAsia="Arial" w:hAnsi="Arial" w:cs="Arial"/>
          <w:color w:val="222C4E"/>
          <w:sz w:val="20"/>
          <w:szCs w:val="20"/>
        </w:rPr>
        <w:t>3</w:t>
      </w:r>
      <w:r>
        <w:rPr>
          <w:rFonts w:ascii="Arial" w:eastAsia="Arial" w:hAnsi="Arial" w:cs="Arial"/>
          <w:color w:val="222C4E"/>
          <w:sz w:val="20"/>
          <w:szCs w:val="20"/>
        </w:rPr>
        <w:t>:</w:t>
      </w:r>
      <w:r>
        <w:rPr>
          <w:rFonts w:ascii="Arial" w:eastAsia="Arial" w:hAnsi="Arial" w:cs="Arial"/>
          <w:color w:val="222C4E"/>
          <w:sz w:val="20"/>
          <w:szCs w:val="20"/>
        </w:rPr>
        <w:tab/>
      </w:r>
      <w:r>
        <w:rPr>
          <w:rFonts w:ascii="Arial" w:eastAsia="Arial" w:hAnsi="Arial" w:cs="Arial"/>
          <w:color w:val="222C4E"/>
          <w:sz w:val="20"/>
          <w:szCs w:val="20"/>
          <w:shd w:val="clear" w:color="auto" w:fill="D0CECE"/>
        </w:rPr>
        <w:t xml:space="preserve">         </w:t>
      </w:r>
      <w:r>
        <w:rPr>
          <w:rFonts w:ascii="Arial" w:eastAsia="Arial" w:hAnsi="Arial" w:cs="Arial"/>
          <w:color w:val="222C4E"/>
          <w:sz w:val="20"/>
          <w:szCs w:val="20"/>
        </w:rPr>
        <w:t xml:space="preserve"> </w:t>
      </w:r>
      <w:r>
        <w:rPr>
          <w:rFonts w:ascii="Arial" w:eastAsia="Arial" w:hAnsi="Arial" w:cs="Arial"/>
          <w:color w:val="222C4E"/>
          <w:sz w:val="20"/>
          <w:szCs w:val="20"/>
        </w:rPr>
        <w:tab/>
      </w:r>
      <w:r>
        <w:rPr>
          <w:rFonts w:ascii="Arial" w:eastAsia="Arial" w:hAnsi="Arial" w:cs="Arial"/>
          <w:color w:val="222C4E"/>
          <w:sz w:val="20"/>
          <w:szCs w:val="20"/>
        </w:rPr>
        <w:tab/>
        <w:t xml:space="preserve">¿Pyme? </w:t>
      </w:r>
      <w:r>
        <w:rPr>
          <w:rFonts w:ascii="MS Gothic" w:eastAsia="MS Gothic" w:hAnsi="MS Gothic" w:cs="MS Gothic"/>
          <w:color w:val="222C4E"/>
          <w:sz w:val="20"/>
          <w:szCs w:val="20"/>
          <w:shd w:val="clear" w:color="auto" w:fill="D0CECE"/>
        </w:rPr>
        <w:t>☐</w:t>
      </w:r>
      <w:r>
        <w:rPr>
          <w:rFonts w:ascii="Arial" w:eastAsia="Arial" w:hAnsi="Arial" w:cs="Arial"/>
          <w:color w:val="222C4E"/>
          <w:sz w:val="20"/>
          <w:szCs w:val="20"/>
        </w:rPr>
        <w:t>Sí</w:t>
      </w:r>
      <w:r>
        <w:rPr>
          <w:rFonts w:ascii="Arial" w:eastAsia="Arial" w:hAnsi="Arial" w:cs="Arial"/>
          <w:color w:val="222C4E"/>
          <w:sz w:val="20"/>
          <w:szCs w:val="20"/>
        </w:rPr>
        <w:tab/>
      </w:r>
      <w:r>
        <w:rPr>
          <w:rFonts w:ascii="MS Gothic" w:eastAsia="MS Gothic" w:hAnsi="MS Gothic" w:cs="MS Gothic"/>
          <w:color w:val="222C4E"/>
          <w:sz w:val="20"/>
          <w:szCs w:val="20"/>
          <w:shd w:val="clear" w:color="auto" w:fill="D0CECE"/>
        </w:rPr>
        <w:t>☐</w:t>
      </w:r>
      <w:r>
        <w:rPr>
          <w:rFonts w:ascii="Arial" w:eastAsia="Arial" w:hAnsi="Arial" w:cs="Arial"/>
          <w:color w:val="222C4E"/>
          <w:sz w:val="20"/>
          <w:szCs w:val="20"/>
        </w:rPr>
        <w:t>No</w:t>
      </w:r>
      <w:r>
        <w:rPr>
          <w:rFonts w:ascii="Arial" w:eastAsia="Arial" w:hAnsi="Arial" w:cs="Arial"/>
          <w:color w:val="222C4E"/>
          <w:sz w:val="20"/>
          <w:szCs w:val="20"/>
        </w:rPr>
        <w:tab/>
      </w:r>
      <w:r>
        <w:rPr>
          <w:rFonts w:ascii="Arial" w:eastAsia="Arial" w:hAnsi="Arial" w:cs="Arial"/>
          <w:color w:val="222C4E"/>
          <w:sz w:val="20"/>
          <w:szCs w:val="20"/>
        </w:rPr>
        <w:tab/>
      </w:r>
    </w:p>
    <w:p w14:paraId="4BBD367C" w14:textId="77777777" w:rsidR="005E0036" w:rsidRDefault="00EB22A4">
      <w:pPr>
        <w:tabs>
          <w:tab w:val="left" w:pos="708"/>
          <w:tab w:val="left" w:pos="1416"/>
          <w:tab w:val="left" w:pos="2124"/>
          <w:tab w:val="left" w:pos="2832"/>
          <w:tab w:val="left" w:pos="3540"/>
          <w:tab w:val="left" w:pos="4248"/>
          <w:tab w:val="left" w:pos="4956"/>
          <w:tab w:val="left" w:pos="5664"/>
          <w:tab w:val="left" w:pos="6372"/>
          <w:tab w:val="left" w:pos="7080"/>
        </w:tabs>
        <w:rPr>
          <w:rFonts w:ascii="Arial" w:eastAsia="Arial" w:hAnsi="Arial" w:cs="Arial"/>
          <w:color w:val="222C4E"/>
          <w:sz w:val="20"/>
          <w:szCs w:val="20"/>
        </w:rPr>
      </w:pPr>
      <w:r>
        <w:rPr>
          <w:rFonts w:ascii="Arial" w:eastAsia="Arial" w:hAnsi="Arial" w:cs="Arial"/>
          <w:color w:val="222C4E"/>
          <w:sz w:val="20"/>
          <w:szCs w:val="20"/>
        </w:rPr>
        <w:t xml:space="preserve">¿Existe Representante Legal de los Trabajadores? </w:t>
      </w:r>
      <w:r>
        <w:rPr>
          <w:rFonts w:ascii="MS Gothic" w:eastAsia="MS Gothic" w:hAnsi="MS Gothic" w:cs="MS Gothic"/>
          <w:color w:val="222C4E"/>
          <w:sz w:val="20"/>
          <w:szCs w:val="20"/>
        </w:rPr>
        <w:t>☐</w:t>
      </w:r>
      <w:r>
        <w:rPr>
          <w:rFonts w:ascii="Arial" w:eastAsia="Arial" w:hAnsi="Arial" w:cs="Arial"/>
          <w:color w:val="222C4E"/>
          <w:sz w:val="20"/>
          <w:szCs w:val="20"/>
        </w:rPr>
        <w:t>Sí</w:t>
      </w:r>
      <w:r>
        <w:rPr>
          <w:rFonts w:ascii="Arial" w:eastAsia="Arial" w:hAnsi="Arial" w:cs="Arial"/>
          <w:color w:val="222C4E"/>
          <w:sz w:val="20"/>
          <w:szCs w:val="20"/>
        </w:rPr>
        <w:tab/>
      </w:r>
      <w:r>
        <w:rPr>
          <w:rFonts w:ascii="MS Gothic" w:eastAsia="MS Gothic" w:hAnsi="MS Gothic" w:cs="MS Gothic"/>
          <w:color w:val="222C4E"/>
          <w:sz w:val="20"/>
          <w:szCs w:val="20"/>
          <w:shd w:val="clear" w:color="auto" w:fill="D0CECE"/>
        </w:rPr>
        <w:t>☐</w:t>
      </w:r>
      <w:r>
        <w:rPr>
          <w:rFonts w:ascii="Arial" w:eastAsia="Arial" w:hAnsi="Arial" w:cs="Arial"/>
          <w:color w:val="222C4E"/>
          <w:sz w:val="20"/>
          <w:szCs w:val="20"/>
        </w:rPr>
        <w:t>No</w:t>
      </w:r>
    </w:p>
    <w:p w14:paraId="4BBD367D" w14:textId="77777777" w:rsidR="005E0036" w:rsidRDefault="00EB22A4">
      <w:pPr>
        <w:rPr>
          <w:rFonts w:ascii="Arial" w:eastAsia="Arial" w:hAnsi="Arial" w:cs="Arial"/>
          <w:color w:val="222C4E"/>
          <w:sz w:val="20"/>
          <w:szCs w:val="20"/>
        </w:rPr>
      </w:pPr>
      <w:r>
        <w:rPr>
          <w:rFonts w:ascii="Arial" w:eastAsia="Arial" w:hAnsi="Arial" w:cs="Arial"/>
          <w:b/>
          <w:color w:val="222C4E"/>
          <w:sz w:val="20"/>
          <w:szCs w:val="20"/>
        </w:rPr>
        <w:t>Empresas de nueva creación</w:t>
      </w:r>
      <w:r>
        <w:rPr>
          <w:rFonts w:ascii="Arial" w:eastAsia="Arial" w:hAnsi="Arial" w:cs="Arial"/>
          <w:color w:val="222C4E"/>
          <w:sz w:val="20"/>
          <w:szCs w:val="20"/>
        </w:rPr>
        <w:t xml:space="preserve"> (Creación igual o posterior a 01/01/2020)</w:t>
      </w:r>
    </w:p>
    <w:p w14:paraId="4BBD367E" w14:textId="694FFC94" w:rsidR="005E0036" w:rsidRDefault="00EB22A4">
      <w:pPr>
        <w:rPr>
          <w:rFonts w:ascii="Arial" w:eastAsia="Arial" w:hAnsi="Arial" w:cs="Arial"/>
          <w:color w:val="222C4E"/>
          <w:sz w:val="20"/>
          <w:szCs w:val="20"/>
        </w:rPr>
      </w:pPr>
      <w:r>
        <w:rPr>
          <w:rFonts w:ascii="Arial" w:eastAsia="Arial" w:hAnsi="Arial" w:cs="Arial"/>
          <w:color w:val="222C4E"/>
          <w:sz w:val="20"/>
          <w:szCs w:val="20"/>
        </w:rPr>
        <w:t xml:space="preserve">¿Es de nueva creación? </w:t>
      </w:r>
      <w:r>
        <w:rPr>
          <w:rFonts w:ascii="MS Gothic" w:eastAsia="MS Gothic" w:hAnsi="MS Gothic" w:cs="MS Gothic"/>
          <w:color w:val="222C4E"/>
          <w:sz w:val="20"/>
          <w:szCs w:val="20"/>
          <w:shd w:val="clear" w:color="auto" w:fill="D0CECE"/>
        </w:rPr>
        <w:t>☐</w:t>
      </w:r>
      <w:r>
        <w:rPr>
          <w:rFonts w:ascii="Arial" w:eastAsia="Arial" w:hAnsi="Arial" w:cs="Arial"/>
          <w:color w:val="222C4E"/>
          <w:sz w:val="20"/>
          <w:szCs w:val="20"/>
        </w:rPr>
        <w:t>Sí</w:t>
      </w:r>
      <w:r>
        <w:rPr>
          <w:rFonts w:ascii="Arial" w:eastAsia="Arial" w:hAnsi="Arial" w:cs="Arial"/>
          <w:color w:val="222C4E"/>
          <w:sz w:val="20"/>
          <w:szCs w:val="20"/>
        </w:rPr>
        <w:tab/>
      </w:r>
      <w:r>
        <w:rPr>
          <w:rFonts w:ascii="MS Gothic" w:eastAsia="MS Gothic" w:hAnsi="MS Gothic" w:cs="MS Gothic"/>
          <w:color w:val="222C4E"/>
          <w:sz w:val="20"/>
          <w:szCs w:val="20"/>
          <w:shd w:val="clear" w:color="auto" w:fill="D0CECE"/>
        </w:rPr>
        <w:t>☐</w:t>
      </w:r>
      <w:r>
        <w:rPr>
          <w:rFonts w:ascii="Arial" w:eastAsia="Arial" w:hAnsi="Arial" w:cs="Arial"/>
          <w:color w:val="222C4E"/>
          <w:sz w:val="20"/>
          <w:szCs w:val="20"/>
        </w:rPr>
        <w:t>No Fecha de alta empresa:</w:t>
      </w:r>
      <w:r w:rsidR="0025460C">
        <w:rPr>
          <w:rFonts w:ascii="Arial" w:eastAsia="Arial" w:hAnsi="Arial" w:cs="Arial"/>
          <w:color w:val="222C4E"/>
          <w:sz w:val="20"/>
          <w:szCs w:val="20"/>
        </w:rPr>
        <w:t xml:space="preserve"> </w:t>
      </w:r>
      <w:r w:rsidRPr="0025460C">
        <w:rPr>
          <w:rFonts w:ascii="Arial" w:eastAsia="Arial" w:hAnsi="Arial" w:cs="Arial"/>
          <w:color w:val="222C4E"/>
          <w:sz w:val="20"/>
          <w:szCs w:val="20"/>
        </w:rPr>
        <w:t xml:space="preserve">FECHA </w:t>
      </w:r>
    </w:p>
    <w:p w14:paraId="4BBD367F" w14:textId="77777777" w:rsidR="005E0036" w:rsidRDefault="00EB22A4">
      <w:pPr>
        <w:rPr>
          <w:rFonts w:ascii="Arial" w:eastAsia="Arial" w:hAnsi="Arial" w:cs="Arial"/>
          <w:color w:val="222C4E"/>
          <w:sz w:val="20"/>
          <w:szCs w:val="20"/>
        </w:rPr>
      </w:pPr>
      <w:proofErr w:type="spellStart"/>
      <w:r>
        <w:rPr>
          <w:rFonts w:ascii="Arial" w:eastAsia="Arial" w:hAnsi="Arial" w:cs="Arial"/>
          <w:color w:val="222C4E"/>
          <w:sz w:val="20"/>
          <w:szCs w:val="20"/>
        </w:rPr>
        <w:t>Nº</w:t>
      </w:r>
      <w:proofErr w:type="spellEnd"/>
      <w:r>
        <w:rPr>
          <w:rFonts w:ascii="Arial" w:eastAsia="Arial" w:hAnsi="Arial" w:cs="Arial"/>
          <w:color w:val="222C4E"/>
          <w:sz w:val="20"/>
          <w:szCs w:val="20"/>
        </w:rPr>
        <w:t xml:space="preserve"> trabajadores inicial:</w:t>
      </w:r>
      <w:r>
        <w:rPr>
          <w:rFonts w:ascii="Arial" w:eastAsia="Arial" w:hAnsi="Arial" w:cs="Arial"/>
          <w:color w:val="222C4E"/>
          <w:sz w:val="20"/>
          <w:szCs w:val="20"/>
          <w:shd w:val="clear" w:color="auto" w:fill="D0CECE"/>
        </w:rPr>
        <w:t xml:space="preserve">        </w:t>
      </w:r>
    </w:p>
    <w:p w14:paraId="4BBD3680" w14:textId="77777777" w:rsidR="005E0036" w:rsidRDefault="00EB22A4">
      <w:pPr>
        <w:jc w:val="center"/>
        <w:rPr>
          <w:rFonts w:ascii="Arial" w:eastAsia="Arial" w:hAnsi="Arial" w:cs="Arial"/>
          <w:color w:val="222C4E"/>
          <w:sz w:val="20"/>
          <w:szCs w:val="20"/>
        </w:rPr>
      </w:pPr>
      <w:r>
        <w:rPr>
          <w:rFonts w:ascii="Arial" w:eastAsia="Arial" w:hAnsi="Arial" w:cs="Arial"/>
          <w:b/>
          <w:color w:val="222C4E"/>
          <w:sz w:val="20"/>
          <w:szCs w:val="20"/>
        </w:rPr>
        <w:t>ACUERDAN</w:t>
      </w:r>
    </w:p>
    <w:p w14:paraId="4BBD3681" w14:textId="77777777" w:rsidR="005E0036" w:rsidRDefault="00EB22A4">
      <w:pPr>
        <w:ind w:firstLine="315"/>
        <w:rPr>
          <w:rFonts w:ascii="Arial" w:eastAsia="Arial" w:hAnsi="Arial" w:cs="Arial"/>
          <w:b/>
          <w:color w:val="222C4E"/>
          <w:sz w:val="20"/>
          <w:szCs w:val="20"/>
        </w:rPr>
      </w:pPr>
      <w:r>
        <w:rPr>
          <w:rFonts w:ascii="Arial" w:eastAsia="Arial" w:hAnsi="Arial" w:cs="Arial"/>
          <w:b/>
          <w:color w:val="222C4E"/>
          <w:sz w:val="20"/>
          <w:szCs w:val="20"/>
        </w:rPr>
        <w:t>Primero. Objeto.</w:t>
      </w:r>
    </w:p>
    <w:p w14:paraId="4BBD3682" w14:textId="77777777" w:rsidR="005E0036" w:rsidRDefault="00EB22A4">
      <w:pPr>
        <w:widowControl w:val="0"/>
        <w:pBdr>
          <w:top w:val="nil"/>
          <w:left w:val="nil"/>
          <w:bottom w:val="nil"/>
          <w:right w:val="nil"/>
          <w:between w:val="nil"/>
        </w:pBdr>
        <w:spacing w:after="0" w:line="240" w:lineRule="auto"/>
        <w:ind w:left="315" w:right="164"/>
        <w:jc w:val="both"/>
        <w:rPr>
          <w:rFonts w:ascii="Arial" w:eastAsia="Arial" w:hAnsi="Arial" w:cs="Arial"/>
          <w:color w:val="222C4E"/>
          <w:sz w:val="20"/>
          <w:szCs w:val="20"/>
        </w:rPr>
      </w:pPr>
      <w:r>
        <w:rPr>
          <w:rFonts w:ascii="Arial" w:eastAsia="Arial" w:hAnsi="Arial" w:cs="Arial"/>
          <w:color w:val="222C4E"/>
          <w:sz w:val="20"/>
          <w:szCs w:val="20"/>
        </w:rPr>
        <w:t>El presente contrato tiene por objeto regular la relación que se establece entre las empresas que van a proporcionar formación a su</w:t>
      </w:r>
      <w:r>
        <w:rPr>
          <w:rFonts w:ascii="Arial" w:eastAsia="Arial" w:hAnsi="Arial" w:cs="Arial"/>
          <w:color w:val="FF0000"/>
          <w:sz w:val="20"/>
          <w:szCs w:val="20"/>
        </w:rPr>
        <w:t xml:space="preserve"> </w:t>
      </w:r>
      <w:r>
        <w:rPr>
          <w:rFonts w:ascii="Arial" w:eastAsia="Arial" w:hAnsi="Arial" w:cs="Arial"/>
          <w:color w:val="222C4E"/>
          <w:sz w:val="20"/>
          <w:szCs w:val="20"/>
        </w:rPr>
        <w:t>personal y la entidad externa que tiene encomendada la organización, de dicha formación, de acuerdo con los artículos 9.3 y 12.1 de la Ley 30/2015, de 9 de septiembre, por la que se regula el Sistema de Formación Profesional para el empleo en el ámbito laboral y el artículo 14.3 del Real Decreto 694/2017, de 3 de julio, que desarrolla la citada Ley.</w:t>
      </w:r>
    </w:p>
    <w:p w14:paraId="4BBD3683" w14:textId="77777777" w:rsidR="005E0036" w:rsidRDefault="005E0036">
      <w:pPr>
        <w:widowControl w:val="0"/>
        <w:pBdr>
          <w:top w:val="nil"/>
          <w:left w:val="nil"/>
          <w:bottom w:val="nil"/>
          <w:right w:val="nil"/>
          <w:between w:val="nil"/>
        </w:pBdr>
        <w:spacing w:after="0" w:line="240" w:lineRule="auto"/>
        <w:ind w:left="315" w:right="164"/>
        <w:jc w:val="both"/>
        <w:rPr>
          <w:rFonts w:ascii="Arial" w:eastAsia="Arial" w:hAnsi="Arial" w:cs="Arial"/>
          <w:color w:val="222C4E"/>
          <w:sz w:val="20"/>
          <w:szCs w:val="20"/>
        </w:rPr>
      </w:pPr>
    </w:p>
    <w:p w14:paraId="4BBD3684" w14:textId="77777777" w:rsidR="005E0036" w:rsidRDefault="00EB22A4">
      <w:pPr>
        <w:ind w:firstLine="315"/>
        <w:rPr>
          <w:rFonts w:ascii="Arial" w:eastAsia="Arial" w:hAnsi="Arial" w:cs="Arial"/>
          <w:b/>
          <w:color w:val="222C4E"/>
          <w:sz w:val="20"/>
          <w:szCs w:val="20"/>
        </w:rPr>
      </w:pPr>
      <w:r>
        <w:rPr>
          <w:rFonts w:ascii="Arial" w:eastAsia="Arial" w:hAnsi="Arial" w:cs="Arial"/>
          <w:b/>
          <w:color w:val="222C4E"/>
          <w:sz w:val="20"/>
          <w:szCs w:val="20"/>
        </w:rPr>
        <w:t>Segundo. Entidad externa.</w:t>
      </w:r>
    </w:p>
    <w:p w14:paraId="4BBD3685" w14:textId="488CF94E" w:rsidR="005E0036" w:rsidRDefault="00EB22A4">
      <w:pPr>
        <w:widowControl w:val="0"/>
        <w:pBdr>
          <w:top w:val="nil"/>
          <w:left w:val="nil"/>
          <w:bottom w:val="nil"/>
          <w:right w:val="nil"/>
          <w:between w:val="nil"/>
        </w:pBdr>
        <w:spacing w:after="0" w:line="240" w:lineRule="auto"/>
        <w:ind w:left="315"/>
        <w:jc w:val="both"/>
        <w:rPr>
          <w:rFonts w:ascii="Arial" w:eastAsia="Arial" w:hAnsi="Arial" w:cs="Arial"/>
          <w:b/>
          <w:color w:val="222C4E"/>
          <w:sz w:val="20"/>
          <w:szCs w:val="20"/>
        </w:rPr>
      </w:pPr>
      <w:r>
        <w:rPr>
          <w:rFonts w:ascii="Arial" w:eastAsia="Arial" w:hAnsi="Arial" w:cs="Arial"/>
          <w:color w:val="222C4E"/>
          <w:sz w:val="20"/>
          <w:szCs w:val="20"/>
        </w:rPr>
        <w:t>A los efectos de este contrato, las empresas acuerdan encomendar la organización de la formación a la entidad externa ZONA</w:t>
      </w:r>
      <w:r w:rsidR="00273A88">
        <w:rPr>
          <w:rFonts w:ascii="Arial" w:eastAsia="Arial" w:hAnsi="Arial" w:cs="Arial"/>
          <w:color w:val="222C4E"/>
          <w:sz w:val="20"/>
          <w:szCs w:val="20"/>
        </w:rPr>
        <w:t>S</w:t>
      </w:r>
      <w:r>
        <w:rPr>
          <w:rFonts w:ascii="Arial" w:eastAsia="Arial" w:hAnsi="Arial" w:cs="Arial"/>
          <w:color w:val="222C4E"/>
          <w:sz w:val="20"/>
          <w:szCs w:val="20"/>
        </w:rPr>
        <w:t>INCOM</w:t>
      </w:r>
      <w:r>
        <w:rPr>
          <w:rFonts w:ascii="Arial" w:eastAsia="Arial" w:hAnsi="Arial" w:cs="Arial"/>
          <w:b/>
          <w:color w:val="222C4E"/>
          <w:sz w:val="20"/>
          <w:szCs w:val="20"/>
        </w:rPr>
        <w:t xml:space="preserve"> S.L.</w:t>
      </w:r>
    </w:p>
    <w:p w14:paraId="4BBD3686" w14:textId="77777777" w:rsidR="005E0036" w:rsidRDefault="005E0036">
      <w:pPr>
        <w:widowControl w:val="0"/>
        <w:pBdr>
          <w:top w:val="nil"/>
          <w:left w:val="nil"/>
          <w:bottom w:val="nil"/>
          <w:right w:val="nil"/>
          <w:between w:val="nil"/>
        </w:pBdr>
        <w:spacing w:after="0" w:line="240" w:lineRule="auto"/>
        <w:ind w:left="315"/>
        <w:jc w:val="both"/>
        <w:rPr>
          <w:rFonts w:ascii="Arial" w:eastAsia="Arial" w:hAnsi="Arial" w:cs="Arial"/>
          <w:b/>
          <w:color w:val="222C4E"/>
          <w:sz w:val="20"/>
          <w:szCs w:val="20"/>
        </w:rPr>
      </w:pPr>
    </w:p>
    <w:p w14:paraId="4BBD3687" w14:textId="77777777" w:rsidR="005E0036" w:rsidRDefault="00EB22A4">
      <w:pPr>
        <w:ind w:firstLine="315"/>
        <w:rPr>
          <w:rFonts w:ascii="Arial" w:eastAsia="Arial" w:hAnsi="Arial" w:cs="Arial"/>
          <w:b/>
          <w:color w:val="222C4E"/>
          <w:sz w:val="20"/>
          <w:szCs w:val="20"/>
        </w:rPr>
      </w:pPr>
      <w:r>
        <w:rPr>
          <w:rFonts w:ascii="Arial" w:eastAsia="Arial" w:hAnsi="Arial" w:cs="Arial"/>
          <w:b/>
          <w:color w:val="222C4E"/>
          <w:sz w:val="20"/>
          <w:szCs w:val="20"/>
        </w:rPr>
        <w:t>Tercero. Obligaciones de la Entidad Externa.</w:t>
      </w:r>
    </w:p>
    <w:p w14:paraId="4BBD3688" w14:textId="77777777" w:rsidR="005E0036" w:rsidRDefault="00EB22A4">
      <w:pPr>
        <w:widowControl w:val="0"/>
        <w:pBdr>
          <w:top w:val="nil"/>
          <w:left w:val="nil"/>
          <w:bottom w:val="nil"/>
          <w:right w:val="nil"/>
          <w:between w:val="nil"/>
        </w:pBdr>
        <w:spacing w:after="0" w:line="240" w:lineRule="auto"/>
        <w:ind w:left="315" w:right="163"/>
        <w:jc w:val="both"/>
        <w:rPr>
          <w:rFonts w:ascii="Arial" w:eastAsia="Arial" w:hAnsi="Arial" w:cs="Arial"/>
          <w:color w:val="222C4E"/>
          <w:sz w:val="20"/>
          <w:szCs w:val="20"/>
        </w:rPr>
      </w:pPr>
      <w:r>
        <w:rPr>
          <w:rFonts w:ascii="Arial" w:eastAsia="Arial" w:hAnsi="Arial" w:cs="Arial"/>
          <w:color w:val="222C4E"/>
          <w:sz w:val="20"/>
          <w:szCs w:val="20"/>
        </w:rPr>
        <w:t>De conformidad con lo establecido en el artículo 12 de la Ley 30/2015 y en el artículo 14.4 del Real Decreto 694/2017, serán obligaciones de la entidad ZONASINCOM</w:t>
      </w:r>
      <w:r>
        <w:rPr>
          <w:rFonts w:ascii="Arial" w:eastAsia="Arial" w:hAnsi="Arial" w:cs="Arial"/>
          <w:b/>
          <w:color w:val="222C4E"/>
          <w:sz w:val="20"/>
          <w:szCs w:val="20"/>
        </w:rPr>
        <w:t xml:space="preserve"> S.L.</w:t>
      </w:r>
      <w:r>
        <w:rPr>
          <w:rFonts w:ascii="Arial" w:eastAsia="Arial" w:hAnsi="Arial" w:cs="Arial"/>
          <w:color w:val="222C4E"/>
          <w:sz w:val="20"/>
          <w:szCs w:val="20"/>
        </w:rPr>
        <w:t>, las siguientes:</w:t>
      </w:r>
    </w:p>
    <w:p w14:paraId="4BBD3689" w14:textId="77777777" w:rsidR="005E0036" w:rsidRDefault="00EB22A4">
      <w:pPr>
        <w:widowControl w:val="0"/>
        <w:numPr>
          <w:ilvl w:val="0"/>
          <w:numId w:val="1"/>
        </w:numPr>
        <w:pBdr>
          <w:top w:val="nil"/>
          <w:left w:val="nil"/>
          <w:bottom w:val="nil"/>
          <w:right w:val="nil"/>
          <w:between w:val="nil"/>
        </w:pBdr>
        <w:tabs>
          <w:tab w:val="left" w:pos="1036"/>
        </w:tabs>
        <w:spacing w:after="0" w:line="242" w:lineRule="auto"/>
        <w:ind w:right="162" w:hanging="360"/>
        <w:jc w:val="both"/>
        <w:rPr>
          <w:rFonts w:ascii="Arial" w:eastAsia="Arial" w:hAnsi="Arial" w:cs="Arial"/>
          <w:color w:val="222C4E"/>
          <w:sz w:val="20"/>
          <w:szCs w:val="20"/>
        </w:rPr>
      </w:pPr>
      <w:r>
        <w:rPr>
          <w:rFonts w:ascii="Arial" w:eastAsia="Arial" w:hAnsi="Arial" w:cs="Arial"/>
          <w:color w:val="222C4E"/>
          <w:sz w:val="20"/>
          <w:szCs w:val="20"/>
        </w:rPr>
        <w:t>Contratar a la/s entidad/es de formación acreditada/s y/o inscrita/s para la impartición de las acciones formativas (si se tratare de la misma entidad, se indicará que impartirá la formación y que se trata de una entidad formativa acreditada y/o inscrita en el registro de entidades de formación habilitado por la Administración Pública competente).</w:t>
      </w:r>
    </w:p>
    <w:p w14:paraId="4BBD368A" w14:textId="77777777" w:rsidR="005E0036" w:rsidRDefault="00EB22A4">
      <w:pPr>
        <w:widowControl w:val="0"/>
        <w:numPr>
          <w:ilvl w:val="0"/>
          <w:numId w:val="1"/>
        </w:numPr>
        <w:pBdr>
          <w:top w:val="nil"/>
          <w:left w:val="nil"/>
          <w:bottom w:val="nil"/>
          <w:right w:val="nil"/>
          <w:between w:val="nil"/>
        </w:pBdr>
        <w:tabs>
          <w:tab w:val="left" w:pos="1036"/>
        </w:tabs>
        <w:spacing w:after="0" w:line="240" w:lineRule="auto"/>
        <w:ind w:right="162" w:hanging="360"/>
        <w:jc w:val="both"/>
        <w:rPr>
          <w:rFonts w:ascii="Arial" w:eastAsia="Arial" w:hAnsi="Arial" w:cs="Arial"/>
          <w:color w:val="222C4E"/>
          <w:sz w:val="20"/>
          <w:szCs w:val="20"/>
        </w:rPr>
      </w:pPr>
      <w:r>
        <w:rPr>
          <w:rFonts w:ascii="Arial" w:eastAsia="Arial" w:hAnsi="Arial" w:cs="Arial"/>
          <w:color w:val="222C4E"/>
          <w:sz w:val="20"/>
          <w:szCs w:val="20"/>
        </w:rPr>
        <w:t>Comunicar a través del sistema electrónico disponible en la Web de la Fundación Estatal para la Formación en el Empleo el inicio y la finalización de las acciones formativas.</w:t>
      </w:r>
    </w:p>
    <w:p w14:paraId="4BBD368B" w14:textId="77777777" w:rsidR="005E0036" w:rsidRDefault="00EB22A4">
      <w:pPr>
        <w:widowControl w:val="0"/>
        <w:numPr>
          <w:ilvl w:val="0"/>
          <w:numId w:val="1"/>
        </w:numPr>
        <w:pBdr>
          <w:top w:val="nil"/>
          <w:left w:val="nil"/>
          <w:bottom w:val="nil"/>
          <w:right w:val="nil"/>
          <w:between w:val="nil"/>
        </w:pBdr>
        <w:tabs>
          <w:tab w:val="left" w:pos="1036"/>
        </w:tabs>
        <w:spacing w:after="0" w:line="240" w:lineRule="auto"/>
        <w:ind w:right="164" w:hanging="360"/>
        <w:jc w:val="both"/>
        <w:rPr>
          <w:rFonts w:ascii="Arial" w:eastAsia="Arial" w:hAnsi="Arial" w:cs="Arial"/>
          <w:color w:val="222C4E"/>
          <w:sz w:val="20"/>
          <w:szCs w:val="20"/>
        </w:rPr>
      </w:pPr>
      <w:r>
        <w:rPr>
          <w:rFonts w:ascii="Arial" w:eastAsia="Arial" w:hAnsi="Arial" w:cs="Arial"/>
          <w:color w:val="222C4E"/>
          <w:sz w:val="20"/>
          <w:szCs w:val="20"/>
        </w:rPr>
        <w:t>Comunicar, si fuera el caso, a través de sistema electrónico disponible en la Web de la Fundación Estatal para la Formación en el Empleo la empresa o empresas que tienen la voluntad de acumular su crédito de formación con el del siguiente o los dos siguientes ejercicios.</w:t>
      </w:r>
    </w:p>
    <w:p w14:paraId="4BBD368C" w14:textId="77777777" w:rsidR="005E0036" w:rsidRDefault="00EB22A4">
      <w:pPr>
        <w:widowControl w:val="0"/>
        <w:numPr>
          <w:ilvl w:val="0"/>
          <w:numId w:val="1"/>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Asegurar el desarrollo satisfactorio de las acciones formativas.</w:t>
      </w:r>
    </w:p>
    <w:p w14:paraId="4BBD368D" w14:textId="77777777" w:rsidR="005E0036" w:rsidRDefault="00EB22A4">
      <w:pPr>
        <w:widowControl w:val="0"/>
        <w:numPr>
          <w:ilvl w:val="0"/>
          <w:numId w:val="1"/>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Asegurar la función de evaluación de las acciones formativas.</w:t>
      </w:r>
    </w:p>
    <w:p w14:paraId="4BBD368E" w14:textId="77777777" w:rsidR="005E0036" w:rsidRDefault="00EB22A4">
      <w:pPr>
        <w:widowControl w:val="0"/>
        <w:numPr>
          <w:ilvl w:val="0"/>
          <w:numId w:val="1"/>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Asegurar la adecuación de la formación realizada a las necesidades reales de las empresas y a la actividad empresarial.</w:t>
      </w:r>
    </w:p>
    <w:p w14:paraId="4BBD368F" w14:textId="77777777" w:rsidR="005E0036" w:rsidRDefault="005E0036">
      <w:pPr>
        <w:widowControl w:val="0"/>
        <w:pBdr>
          <w:top w:val="nil"/>
          <w:left w:val="nil"/>
          <w:bottom w:val="nil"/>
          <w:right w:val="nil"/>
          <w:between w:val="nil"/>
        </w:pBdr>
        <w:tabs>
          <w:tab w:val="left" w:pos="1035"/>
          <w:tab w:val="left" w:pos="1036"/>
        </w:tabs>
        <w:spacing w:after="0" w:line="240" w:lineRule="auto"/>
        <w:ind w:left="1036" w:right="166"/>
        <w:rPr>
          <w:rFonts w:ascii="Arial" w:eastAsia="Arial" w:hAnsi="Arial" w:cs="Arial"/>
          <w:color w:val="222C4E"/>
          <w:sz w:val="20"/>
          <w:szCs w:val="20"/>
        </w:rPr>
      </w:pPr>
    </w:p>
    <w:p w14:paraId="4BBD3690" w14:textId="77777777" w:rsidR="005E0036" w:rsidRDefault="00EB22A4">
      <w:pPr>
        <w:widowControl w:val="0"/>
        <w:numPr>
          <w:ilvl w:val="0"/>
          <w:numId w:val="1"/>
        </w:numPr>
        <w:pBdr>
          <w:top w:val="nil"/>
          <w:left w:val="nil"/>
          <w:bottom w:val="nil"/>
          <w:right w:val="nil"/>
          <w:between w:val="nil"/>
        </w:pBdr>
        <w:tabs>
          <w:tab w:val="left" w:pos="1035"/>
          <w:tab w:val="left" w:pos="1036"/>
        </w:tabs>
        <w:spacing w:after="0" w:line="240" w:lineRule="auto"/>
        <w:ind w:right="166" w:hanging="360"/>
        <w:rPr>
          <w:rFonts w:ascii="Arial" w:eastAsia="Arial" w:hAnsi="Arial" w:cs="Arial"/>
          <w:color w:val="222C4E"/>
          <w:sz w:val="20"/>
          <w:szCs w:val="20"/>
        </w:rPr>
      </w:pPr>
      <w:r>
        <w:rPr>
          <w:rFonts w:ascii="Arial" w:eastAsia="Arial" w:hAnsi="Arial" w:cs="Arial"/>
          <w:color w:val="222C4E"/>
          <w:sz w:val="20"/>
          <w:szCs w:val="20"/>
        </w:rPr>
        <w:t>Someterse a las actuaciones de comprobación, seguimiento y control que realicen las Administraciones Públicas competentes y los demás órganos de control, asegurándose de su desarrollo satisfactorio.</w:t>
      </w:r>
    </w:p>
    <w:p w14:paraId="4BBD3691" w14:textId="77777777" w:rsidR="005E0036" w:rsidRDefault="00EB22A4">
      <w:pPr>
        <w:widowControl w:val="0"/>
        <w:numPr>
          <w:ilvl w:val="0"/>
          <w:numId w:val="1"/>
        </w:numPr>
        <w:pBdr>
          <w:top w:val="nil"/>
          <w:left w:val="nil"/>
          <w:bottom w:val="nil"/>
          <w:right w:val="nil"/>
          <w:between w:val="nil"/>
        </w:pBdr>
        <w:tabs>
          <w:tab w:val="left" w:pos="1035"/>
          <w:tab w:val="left" w:pos="1036"/>
        </w:tabs>
        <w:spacing w:after="0" w:line="194" w:lineRule="auto"/>
        <w:ind w:hanging="360"/>
        <w:rPr>
          <w:rFonts w:ascii="Arial" w:eastAsia="Arial" w:hAnsi="Arial" w:cs="Arial"/>
          <w:color w:val="222C4E"/>
          <w:sz w:val="20"/>
          <w:szCs w:val="20"/>
        </w:rPr>
      </w:pPr>
      <w:r>
        <w:rPr>
          <w:rFonts w:ascii="Arial" w:eastAsia="Arial" w:hAnsi="Arial" w:cs="Arial"/>
          <w:color w:val="222C4E"/>
          <w:sz w:val="20"/>
          <w:szCs w:val="20"/>
        </w:rPr>
        <w:t>Custodiar el presente contrato, manteniéndolo a disposición de los órganos de control competentes.</w:t>
      </w:r>
    </w:p>
    <w:p w14:paraId="4BBD3692" w14:textId="77777777" w:rsidR="005E0036" w:rsidRDefault="005E0036">
      <w:pPr>
        <w:widowControl w:val="0"/>
        <w:pBdr>
          <w:top w:val="nil"/>
          <w:left w:val="nil"/>
          <w:bottom w:val="nil"/>
          <w:right w:val="nil"/>
          <w:between w:val="nil"/>
        </w:pBdr>
        <w:tabs>
          <w:tab w:val="left" w:pos="1035"/>
          <w:tab w:val="left" w:pos="1036"/>
        </w:tabs>
        <w:spacing w:after="0" w:line="194" w:lineRule="auto"/>
        <w:ind w:left="1036"/>
        <w:rPr>
          <w:rFonts w:ascii="Arial" w:eastAsia="Arial" w:hAnsi="Arial" w:cs="Arial"/>
          <w:color w:val="222C4E"/>
          <w:sz w:val="20"/>
          <w:szCs w:val="20"/>
        </w:rPr>
      </w:pPr>
    </w:p>
    <w:p w14:paraId="4BBD3693" w14:textId="77777777" w:rsidR="005E0036" w:rsidRDefault="005E0036">
      <w:pPr>
        <w:widowControl w:val="0"/>
        <w:pBdr>
          <w:top w:val="nil"/>
          <w:left w:val="nil"/>
          <w:bottom w:val="nil"/>
          <w:right w:val="nil"/>
          <w:between w:val="nil"/>
        </w:pBdr>
        <w:tabs>
          <w:tab w:val="left" w:pos="1036"/>
        </w:tabs>
        <w:spacing w:after="0" w:line="240" w:lineRule="auto"/>
        <w:ind w:left="1036" w:right="164"/>
        <w:jc w:val="both"/>
        <w:rPr>
          <w:rFonts w:ascii="Arial" w:eastAsia="Arial" w:hAnsi="Arial" w:cs="Arial"/>
          <w:color w:val="222C4E"/>
          <w:sz w:val="20"/>
          <w:szCs w:val="20"/>
        </w:rPr>
      </w:pPr>
    </w:p>
    <w:p w14:paraId="4BBD3694" w14:textId="77777777" w:rsidR="005E0036" w:rsidRDefault="005E0036">
      <w:pPr>
        <w:widowControl w:val="0"/>
        <w:pBdr>
          <w:top w:val="nil"/>
          <w:left w:val="nil"/>
          <w:bottom w:val="nil"/>
          <w:right w:val="nil"/>
          <w:between w:val="nil"/>
        </w:pBdr>
        <w:spacing w:after="0" w:line="240" w:lineRule="auto"/>
        <w:ind w:left="1036" w:hanging="360"/>
        <w:rPr>
          <w:rFonts w:ascii="Arial" w:eastAsia="Arial" w:hAnsi="Arial" w:cs="Arial"/>
          <w:color w:val="222C4E"/>
          <w:sz w:val="20"/>
          <w:szCs w:val="20"/>
        </w:rPr>
      </w:pPr>
    </w:p>
    <w:p w14:paraId="4BBD3695" w14:textId="77777777" w:rsidR="005E0036" w:rsidRDefault="00EB22A4">
      <w:pPr>
        <w:widowControl w:val="0"/>
        <w:numPr>
          <w:ilvl w:val="0"/>
          <w:numId w:val="1"/>
        </w:numPr>
        <w:pBdr>
          <w:top w:val="nil"/>
          <w:left w:val="nil"/>
          <w:bottom w:val="nil"/>
          <w:right w:val="nil"/>
          <w:between w:val="nil"/>
        </w:pBdr>
        <w:tabs>
          <w:tab w:val="left" w:pos="1036"/>
        </w:tabs>
        <w:spacing w:after="0" w:line="240" w:lineRule="auto"/>
        <w:ind w:right="164" w:hanging="360"/>
        <w:jc w:val="both"/>
        <w:rPr>
          <w:rFonts w:ascii="Arial" w:eastAsia="Arial" w:hAnsi="Arial" w:cs="Arial"/>
          <w:color w:val="222C4E"/>
          <w:sz w:val="20"/>
          <w:szCs w:val="20"/>
        </w:rPr>
      </w:pPr>
      <w:r>
        <w:rPr>
          <w:rFonts w:ascii="Arial" w:eastAsia="Arial" w:hAnsi="Arial" w:cs="Arial"/>
          <w:color w:val="222C4E"/>
          <w:sz w:val="20"/>
          <w:szCs w:val="20"/>
        </w:rPr>
        <w:t>Facilitar a cada una de las empresas que suscriban el presente contrato la documentación relacionada con la organización, gestión e impartición de las acciones formativas, así como la información necesaria para la correcta aplicación de las bonificaciones por parte de dichas empresas.</w:t>
      </w:r>
    </w:p>
    <w:p w14:paraId="4BBD3696" w14:textId="77777777" w:rsidR="005E0036" w:rsidRDefault="00EB22A4">
      <w:pPr>
        <w:widowControl w:val="0"/>
        <w:numPr>
          <w:ilvl w:val="0"/>
          <w:numId w:val="1"/>
        </w:numPr>
        <w:pBdr>
          <w:top w:val="nil"/>
          <w:left w:val="nil"/>
          <w:bottom w:val="nil"/>
          <w:right w:val="nil"/>
          <w:between w:val="nil"/>
        </w:pBdr>
        <w:tabs>
          <w:tab w:val="left" w:pos="1036"/>
        </w:tabs>
        <w:spacing w:after="0" w:line="195" w:lineRule="auto"/>
        <w:ind w:hanging="360"/>
        <w:jc w:val="both"/>
        <w:rPr>
          <w:rFonts w:ascii="Arial" w:eastAsia="Arial" w:hAnsi="Arial" w:cs="Arial"/>
          <w:color w:val="222C4E"/>
          <w:sz w:val="20"/>
          <w:szCs w:val="20"/>
        </w:rPr>
      </w:pPr>
      <w:r>
        <w:rPr>
          <w:rFonts w:ascii="Arial" w:eastAsia="Arial" w:hAnsi="Arial" w:cs="Arial"/>
          <w:color w:val="222C4E"/>
          <w:sz w:val="20"/>
          <w:szCs w:val="20"/>
        </w:rPr>
        <w:t>Cumplir las demás obligaciones establecidas en las normas reguladoras de la formación programada por las empresas.</w:t>
      </w:r>
    </w:p>
    <w:p w14:paraId="4BBD3697" w14:textId="77777777" w:rsidR="005E0036" w:rsidRDefault="005E0036">
      <w:pPr>
        <w:pStyle w:val="Ttulo3"/>
        <w:spacing w:before="122"/>
        <w:ind w:left="0"/>
        <w:jc w:val="left"/>
        <w:rPr>
          <w:rFonts w:ascii="Arial" w:eastAsia="Arial" w:hAnsi="Arial" w:cs="Arial"/>
          <w:color w:val="222C4E"/>
          <w:sz w:val="20"/>
          <w:szCs w:val="20"/>
        </w:rPr>
      </w:pPr>
    </w:p>
    <w:p w14:paraId="4BBD3698" w14:textId="77777777" w:rsidR="005E0036" w:rsidRDefault="00EB22A4">
      <w:pPr>
        <w:pStyle w:val="Ttulo3"/>
        <w:spacing w:line="240" w:lineRule="auto"/>
        <w:ind w:firstLine="315"/>
        <w:rPr>
          <w:rFonts w:ascii="Arial" w:eastAsia="Arial" w:hAnsi="Arial" w:cs="Arial"/>
          <w:color w:val="222C4E"/>
          <w:sz w:val="20"/>
          <w:szCs w:val="20"/>
        </w:rPr>
      </w:pPr>
      <w:r>
        <w:rPr>
          <w:rFonts w:ascii="Arial" w:eastAsia="Arial" w:hAnsi="Arial" w:cs="Arial"/>
          <w:color w:val="222C4E"/>
          <w:sz w:val="20"/>
          <w:szCs w:val="20"/>
        </w:rPr>
        <w:t>Cuarto. Obligaciones de las empresas.</w:t>
      </w:r>
    </w:p>
    <w:p w14:paraId="4BBD3699" w14:textId="77777777" w:rsidR="005E0036" w:rsidRDefault="00EB22A4">
      <w:pPr>
        <w:pStyle w:val="Ttulo3"/>
        <w:spacing w:line="240" w:lineRule="auto"/>
        <w:ind w:firstLine="315"/>
        <w:rPr>
          <w:rFonts w:ascii="Arial" w:eastAsia="Arial" w:hAnsi="Arial" w:cs="Arial"/>
          <w:b w:val="0"/>
          <w:color w:val="222C4E"/>
          <w:sz w:val="20"/>
          <w:szCs w:val="20"/>
        </w:rPr>
      </w:pPr>
      <w:r>
        <w:rPr>
          <w:rFonts w:ascii="Arial" w:eastAsia="Arial" w:hAnsi="Arial" w:cs="Arial"/>
          <w:b w:val="0"/>
          <w:color w:val="222C4E"/>
          <w:sz w:val="20"/>
          <w:szCs w:val="20"/>
        </w:rPr>
        <w:t xml:space="preserve">De conformidad con lo establecido en el artículo 12 del real Decreto 694/2017, serán obligaciones de las empresas </w:t>
      </w:r>
    </w:p>
    <w:p w14:paraId="4BBD369A" w14:textId="77777777" w:rsidR="005E0036" w:rsidRDefault="00EB22A4">
      <w:pPr>
        <w:pBdr>
          <w:top w:val="nil"/>
          <w:left w:val="nil"/>
          <w:bottom w:val="nil"/>
          <w:right w:val="nil"/>
          <w:between w:val="nil"/>
        </w:pBdr>
        <w:spacing w:after="0" w:line="240" w:lineRule="auto"/>
        <w:ind w:firstLine="315"/>
        <w:rPr>
          <w:rFonts w:ascii="Arial" w:eastAsia="Arial" w:hAnsi="Arial" w:cs="Arial"/>
          <w:color w:val="222C4E"/>
          <w:sz w:val="20"/>
          <w:szCs w:val="20"/>
        </w:rPr>
      </w:pPr>
      <w:r>
        <w:rPr>
          <w:rFonts w:ascii="Arial" w:eastAsia="Arial" w:hAnsi="Arial" w:cs="Arial"/>
          <w:color w:val="222C4E"/>
          <w:sz w:val="20"/>
          <w:szCs w:val="20"/>
        </w:rPr>
        <w:t>participantes, las siguientes:</w:t>
      </w:r>
    </w:p>
    <w:p w14:paraId="4BBD369B" w14:textId="77777777" w:rsidR="005E0036" w:rsidRDefault="005E0036">
      <w:pPr>
        <w:pStyle w:val="Ttulo3"/>
        <w:spacing w:line="240" w:lineRule="auto"/>
        <w:ind w:firstLine="315"/>
        <w:rPr>
          <w:rFonts w:ascii="Arial" w:eastAsia="Arial" w:hAnsi="Arial" w:cs="Arial"/>
          <w:b w:val="0"/>
          <w:color w:val="222C4E"/>
          <w:sz w:val="20"/>
          <w:szCs w:val="20"/>
        </w:rPr>
      </w:pPr>
    </w:p>
    <w:p w14:paraId="4BBD369C"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Identificar en cuenta separada o epígrafe específico de su contabilidad todos los gastos de ejecución de las acciones formativas, así como</w:t>
      </w:r>
    </w:p>
    <w:p w14:paraId="4BBD369D" w14:textId="77777777" w:rsidR="005E0036" w:rsidRDefault="00EB22A4">
      <w:pPr>
        <w:widowControl w:val="0"/>
        <w:pBdr>
          <w:top w:val="nil"/>
          <w:left w:val="nil"/>
          <w:bottom w:val="nil"/>
          <w:right w:val="nil"/>
          <w:between w:val="nil"/>
        </w:pBdr>
        <w:spacing w:after="0" w:line="195" w:lineRule="auto"/>
        <w:ind w:left="1036"/>
        <w:rPr>
          <w:rFonts w:ascii="Arial" w:eastAsia="Arial" w:hAnsi="Arial" w:cs="Arial"/>
          <w:color w:val="222C4E"/>
          <w:sz w:val="20"/>
          <w:szCs w:val="20"/>
        </w:rPr>
      </w:pPr>
      <w:r>
        <w:rPr>
          <w:rFonts w:ascii="Arial" w:eastAsia="Arial" w:hAnsi="Arial" w:cs="Arial"/>
          <w:color w:val="222C4E"/>
          <w:sz w:val="20"/>
          <w:szCs w:val="20"/>
        </w:rPr>
        <w:t>las bonificaciones que se apliquen bajo la denominación de o epígrafe de “formación profesional para el empleo”.</w:t>
      </w:r>
    </w:p>
    <w:p w14:paraId="4BBD369E"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240" w:lineRule="auto"/>
        <w:ind w:right="166" w:hanging="360"/>
        <w:rPr>
          <w:rFonts w:ascii="Arial" w:eastAsia="Arial" w:hAnsi="Arial" w:cs="Arial"/>
          <w:color w:val="222C4E"/>
          <w:sz w:val="20"/>
          <w:szCs w:val="20"/>
        </w:rPr>
      </w:pPr>
      <w:r>
        <w:rPr>
          <w:rFonts w:ascii="Arial" w:eastAsia="Arial" w:hAnsi="Arial" w:cs="Arial"/>
          <w:color w:val="222C4E"/>
          <w:sz w:val="20"/>
          <w:szCs w:val="20"/>
        </w:rPr>
        <w:t>Mantener a disposición de los órganos de control competentes la documentación justificativa de la formación por la que hayan disfrutado de bonificaciones en las cotizaciones a la Seguridad Social</w:t>
      </w:r>
    </w:p>
    <w:p w14:paraId="4BBD369F"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240" w:lineRule="auto"/>
        <w:ind w:right="166" w:hanging="360"/>
        <w:rPr>
          <w:rFonts w:ascii="Arial" w:eastAsia="Arial" w:hAnsi="Arial" w:cs="Arial"/>
          <w:color w:val="222C4E"/>
          <w:sz w:val="20"/>
          <w:szCs w:val="20"/>
        </w:rPr>
      </w:pPr>
      <w:r>
        <w:rPr>
          <w:rFonts w:ascii="Arial" w:eastAsia="Arial" w:hAnsi="Arial" w:cs="Arial"/>
          <w:color w:val="222C4E"/>
          <w:sz w:val="20"/>
          <w:szCs w:val="20"/>
        </w:rPr>
        <w:t>Someterse a las actuaciones de seguimiento, control y evaluación que realicen las Administraciones Públicas competentes y demás órganos de control, asegurando el desarrollo satisfactorio de dichas actuaciones.</w:t>
      </w:r>
    </w:p>
    <w:p w14:paraId="4BBD36A0"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Asegurar la custodia de la documentación acreditativa de la asistencia diaria de</w:t>
      </w:r>
      <w:r>
        <w:rPr>
          <w:rFonts w:ascii="Arial" w:eastAsia="Arial" w:hAnsi="Arial" w:cs="Arial"/>
          <w:color w:val="FF0000"/>
          <w:sz w:val="20"/>
          <w:szCs w:val="20"/>
        </w:rPr>
        <w:t xml:space="preserve"> </w:t>
      </w:r>
      <w:r>
        <w:rPr>
          <w:rFonts w:ascii="Arial" w:eastAsia="Arial" w:hAnsi="Arial" w:cs="Arial"/>
          <w:color w:val="222C4E"/>
          <w:sz w:val="20"/>
          <w:szCs w:val="20"/>
        </w:rPr>
        <w:t>las personas participantes a las acciones formativas.</w:t>
      </w:r>
    </w:p>
    <w:p w14:paraId="4BBD36A1"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244" w:lineRule="auto"/>
        <w:ind w:right="168" w:hanging="360"/>
        <w:rPr>
          <w:rFonts w:ascii="Arial" w:eastAsia="Arial" w:hAnsi="Arial" w:cs="Arial"/>
          <w:color w:val="222C4E"/>
          <w:sz w:val="20"/>
          <w:szCs w:val="20"/>
        </w:rPr>
      </w:pPr>
      <w:r>
        <w:rPr>
          <w:rFonts w:ascii="Arial" w:eastAsia="Arial" w:hAnsi="Arial" w:cs="Arial"/>
          <w:color w:val="222C4E"/>
          <w:sz w:val="20"/>
          <w:szCs w:val="20"/>
        </w:rPr>
        <w:t>Distribuir los cuestionarios de evaluación de la calidad entre la totalidad de</w:t>
      </w:r>
      <w:r>
        <w:rPr>
          <w:rFonts w:ascii="Arial" w:eastAsia="Arial" w:hAnsi="Arial" w:cs="Arial"/>
          <w:color w:val="FF0000"/>
          <w:sz w:val="20"/>
          <w:szCs w:val="20"/>
        </w:rPr>
        <w:t xml:space="preserve"> </w:t>
      </w:r>
      <w:r>
        <w:rPr>
          <w:rFonts w:ascii="Arial" w:eastAsia="Arial" w:hAnsi="Arial" w:cs="Arial"/>
          <w:color w:val="222C4E"/>
          <w:sz w:val="20"/>
          <w:szCs w:val="20"/>
        </w:rPr>
        <w:t>las personas participantes que finalicen las acciones formativas, así como la recopilación y custodia de los cuestionarios recibidos.</w:t>
      </w:r>
    </w:p>
    <w:p w14:paraId="4BBD36A2"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240" w:lineRule="auto"/>
        <w:ind w:right="161" w:hanging="360"/>
        <w:rPr>
          <w:rFonts w:ascii="Arial" w:eastAsia="Arial" w:hAnsi="Arial" w:cs="Arial"/>
          <w:color w:val="222C4E"/>
          <w:sz w:val="20"/>
          <w:szCs w:val="20"/>
        </w:rPr>
      </w:pPr>
      <w:r>
        <w:rPr>
          <w:rFonts w:ascii="Arial" w:eastAsia="Arial" w:hAnsi="Arial" w:cs="Arial"/>
          <w:color w:val="222C4E"/>
          <w:sz w:val="20"/>
          <w:szCs w:val="20"/>
        </w:rPr>
        <w:t>Custodiar el resto de la documentación relacionada con la organización, gestión e impartición de las acciones formativas facilitadas por la entidad externa.</w:t>
      </w:r>
    </w:p>
    <w:p w14:paraId="4BBD36A3" w14:textId="77777777" w:rsidR="005E0036" w:rsidRDefault="00EB22A4">
      <w:pPr>
        <w:widowControl w:val="0"/>
        <w:numPr>
          <w:ilvl w:val="0"/>
          <w:numId w:val="2"/>
        </w:numPr>
        <w:pBdr>
          <w:top w:val="nil"/>
          <w:left w:val="nil"/>
          <w:bottom w:val="nil"/>
          <w:right w:val="nil"/>
          <w:between w:val="nil"/>
        </w:pBdr>
        <w:tabs>
          <w:tab w:val="left" w:pos="1035"/>
          <w:tab w:val="left" w:pos="1036"/>
        </w:tabs>
        <w:spacing w:after="0" w:line="195" w:lineRule="auto"/>
        <w:ind w:hanging="360"/>
        <w:rPr>
          <w:rFonts w:ascii="Arial" w:eastAsia="Arial" w:hAnsi="Arial" w:cs="Arial"/>
          <w:color w:val="222C4E"/>
          <w:sz w:val="20"/>
          <w:szCs w:val="20"/>
        </w:rPr>
      </w:pPr>
      <w:r>
        <w:rPr>
          <w:rFonts w:ascii="Arial" w:eastAsia="Arial" w:hAnsi="Arial" w:cs="Arial"/>
          <w:color w:val="222C4E"/>
          <w:sz w:val="20"/>
          <w:szCs w:val="20"/>
        </w:rPr>
        <w:t>Garantizar la gratuidad de las iniciativas de formación a los trabajadores participantes en las mismas.</w:t>
      </w:r>
    </w:p>
    <w:p w14:paraId="4BBD36A4" w14:textId="77777777" w:rsidR="005E0036" w:rsidRDefault="005E0036">
      <w:pPr>
        <w:widowControl w:val="0"/>
        <w:pBdr>
          <w:top w:val="nil"/>
          <w:left w:val="nil"/>
          <w:bottom w:val="nil"/>
          <w:right w:val="nil"/>
          <w:between w:val="nil"/>
        </w:pBdr>
        <w:tabs>
          <w:tab w:val="left" w:pos="1036"/>
        </w:tabs>
        <w:spacing w:after="0" w:line="240" w:lineRule="auto"/>
        <w:ind w:left="1036" w:right="165"/>
        <w:jc w:val="both"/>
        <w:rPr>
          <w:rFonts w:ascii="Arial" w:eastAsia="Arial" w:hAnsi="Arial" w:cs="Arial"/>
          <w:color w:val="222C4E"/>
          <w:sz w:val="20"/>
          <w:szCs w:val="20"/>
        </w:rPr>
      </w:pPr>
    </w:p>
    <w:p w14:paraId="4BBD36A5" w14:textId="77777777" w:rsidR="005E0036" w:rsidRDefault="00EB22A4">
      <w:pPr>
        <w:widowControl w:val="0"/>
        <w:numPr>
          <w:ilvl w:val="0"/>
          <w:numId w:val="2"/>
        </w:numPr>
        <w:pBdr>
          <w:top w:val="nil"/>
          <w:left w:val="nil"/>
          <w:bottom w:val="nil"/>
          <w:right w:val="nil"/>
          <w:between w:val="nil"/>
        </w:pBdr>
        <w:tabs>
          <w:tab w:val="left" w:pos="1036"/>
        </w:tabs>
        <w:spacing w:after="0" w:line="240" w:lineRule="auto"/>
        <w:ind w:right="165" w:hanging="360"/>
        <w:jc w:val="both"/>
        <w:rPr>
          <w:rFonts w:ascii="Arial" w:eastAsia="Arial" w:hAnsi="Arial" w:cs="Arial"/>
          <w:color w:val="222C4E"/>
          <w:sz w:val="20"/>
          <w:szCs w:val="20"/>
        </w:rPr>
      </w:pPr>
      <w:r>
        <w:rPr>
          <w:rFonts w:ascii="Arial" w:eastAsia="Arial" w:hAnsi="Arial" w:cs="Arial"/>
          <w:color w:val="222C4E"/>
          <w:sz w:val="20"/>
          <w:szCs w:val="20"/>
        </w:rPr>
        <w:t>Hallarse al corriente en el cumplimiento de sus obligaciones tributarias y frente a la Seguridad Social en el momento de aplicarse las bonificaciones.</w:t>
      </w:r>
    </w:p>
    <w:p w14:paraId="4BBD36A6" w14:textId="77777777" w:rsidR="005E0036" w:rsidRDefault="00EB22A4">
      <w:pPr>
        <w:widowControl w:val="0"/>
        <w:numPr>
          <w:ilvl w:val="0"/>
          <w:numId w:val="2"/>
        </w:numPr>
        <w:pBdr>
          <w:top w:val="nil"/>
          <w:left w:val="nil"/>
          <w:bottom w:val="nil"/>
          <w:right w:val="nil"/>
          <w:between w:val="nil"/>
        </w:pBdr>
        <w:tabs>
          <w:tab w:val="left" w:pos="1036"/>
        </w:tabs>
        <w:spacing w:after="0" w:line="240" w:lineRule="auto"/>
        <w:ind w:right="162" w:hanging="360"/>
        <w:jc w:val="both"/>
        <w:rPr>
          <w:rFonts w:ascii="Arial" w:eastAsia="Arial" w:hAnsi="Arial" w:cs="Arial"/>
          <w:color w:val="222C4E"/>
          <w:sz w:val="20"/>
          <w:szCs w:val="20"/>
        </w:rPr>
      </w:pPr>
      <w:r>
        <w:rPr>
          <w:rFonts w:ascii="Arial" w:eastAsia="Arial" w:hAnsi="Arial" w:cs="Arial"/>
          <w:color w:val="222C4E"/>
          <w:sz w:val="20"/>
          <w:szCs w:val="20"/>
        </w:rPr>
        <w:t>Comunicar a la Administración Pública competente, a través del sistema electrónico disponible en la Web de la Fundación Estatal para la Formación en el Empleo, las transformaciones, fusiones o escisiones de las empresas, durante el ejercicio en que se produzcan las mismas.</w:t>
      </w:r>
    </w:p>
    <w:p w14:paraId="4BBD36A7" w14:textId="77777777" w:rsidR="005E0036" w:rsidRDefault="00EB22A4">
      <w:pPr>
        <w:widowControl w:val="0"/>
        <w:numPr>
          <w:ilvl w:val="0"/>
          <w:numId w:val="2"/>
        </w:numPr>
        <w:pBdr>
          <w:top w:val="nil"/>
          <w:left w:val="nil"/>
          <w:bottom w:val="nil"/>
          <w:right w:val="nil"/>
          <w:between w:val="nil"/>
        </w:pBdr>
        <w:tabs>
          <w:tab w:val="left" w:pos="1036"/>
        </w:tabs>
        <w:spacing w:after="0" w:line="240" w:lineRule="auto"/>
        <w:ind w:right="177" w:hanging="360"/>
        <w:jc w:val="both"/>
        <w:rPr>
          <w:rFonts w:ascii="Arial" w:eastAsia="Arial" w:hAnsi="Arial" w:cs="Arial"/>
          <w:color w:val="222C4E"/>
          <w:sz w:val="20"/>
          <w:szCs w:val="20"/>
        </w:rPr>
      </w:pPr>
      <w:r>
        <w:rPr>
          <w:rFonts w:ascii="Arial" w:eastAsia="Arial" w:hAnsi="Arial" w:cs="Arial"/>
          <w:color w:val="222C4E"/>
          <w:sz w:val="20"/>
          <w:szCs w:val="20"/>
        </w:rPr>
        <w:t>Cumplir las demás obligaciones establecidas en el RD 694/2017 o en otras normas reguladoras de la iniciativa de la formación programada por las empresas para sus trabajadores.</w:t>
      </w:r>
    </w:p>
    <w:p w14:paraId="4BBD36A8" w14:textId="77777777" w:rsidR="005E0036" w:rsidRDefault="005E0036">
      <w:pPr>
        <w:widowControl w:val="0"/>
        <w:pBdr>
          <w:top w:val="nil"/>
          <w:left w:val="nil"/>
          <w:bottom w:val="nil"/>
          <w:right w:val="nil"/>
          <w:between w:val="nil"/>
        </w:pBdr>
        <w:tabs>
          <w:tab w:val="left" w:pos="1036"/>
        </w:tabs>
        <w:spacing w:after="0" w:line="240" w:lineRule="auto"/>
        <w:ind w:left="1036" w:right="177"/>
        <w:jc w:val="both"/>
        <w:rPr>
          <w:rFonts w:ascii="Arial" w:eastAsia="Arial" w:hAnsi="Arial" w:cs="Arial"/>
          <w:color w:val="222C4E"/>
          <w:sz w:val="20"/>
          <w:szCs w:val="20"/>
        </w:rPr>
      </w:pPr>
    </w:p>
    <w:p w14:paraId="4BBD36A9" w14:textId="77777777" w:rsidR="005E0036" w:rsidRDefault="00EB22A4">
      <w:pPr>
        <w:pStyle w:val="Ttulo3"/>
        <w:spacing w:line="240" w:lineRule="auto"/>
        <w:ind w:firstLine="315"/>
        <w:rPr>
          <w:rFonts w:ascii="Arial" w:eastAsia="Arial" w:hAnsi="Arial" w:cs="Arial"/>
          <w:color w:val="222C4E"/>
          <w:sz w:val="20"/>
          <w:szCs w:val="20"/>
        </w:rPr>
      </w:pPr>
      <w:proofErr w:type="gramStart"/>
      <w:r>
        <w:rPr>
          <w:rFonts w:ascii="Arial" w:eastAsia="Arial" w:hAnsi="Arial" w:cs="Arial"/>
          <w:color w:val="222C4E"/>
          <w:sz w:val="20"/>
          <w:szCs w:val="20"/>
        </w:rPr>
        <w:t>Quinto.-</w:t>
      </w:r>
      <w:proofErr w:type="gramEnd"/>
      <w:r>
        <w:rPr>
          <w:rFonts w:ascii="Arial" w:eastAsia="Arial" w:hAnsi="Arial" w:cs="Arial"/>
          <w:color w:val="222C4E"/>
          <w:sz w:val="20"/>
          <w:szCs w:val="20"/>
        </w:rPr>
        <w:t xml:space="preserve"> Costes de organización de la formación.</w:t>
      </w:r>
    </w:p>
    <w:p w14:paraId="4BBD36AA" w14:textId="77777777" w:rsidR="005E0036" w:rsidRDefault="00EB22A4">
      <w:pPr>
        <w:pStyle w:val="Ttulo3"/>
        <w:spacing w:line="240" w:lineRule="auto"/>
        <w:ind w:firstLine="315"/>
        <w:rPr>
          <w:rFonts w:ascii="Arial" w:eastAsia="Arial" w:hAnsi="Arial" w:cs="Arial"/>
          <w:b w:val="0"/>
          <w:color w:val="222C4E"/>
          <w:sz w:val="20"/>
          <w:szCs w:val="20"/>
        </w:rPr>
      </w:pPr>
      <w:r>
        <w:rPr>
          <w:rFonts w:ascii="Arial" w:eastAsia="Arial" w:hAnsi="Arial" w:cs="Arial"/>
          <w:b w:val="0"/>
          <w:color w:val="222C4E"/>
          <w:sz w:val="20"/>
          <w:szCs w:val="20"/>
        </w:rPr>
        <w:t>De conformidad con lo dispuesto en el artículo 7.3 de la citada Ley 30/2015, estos costes no podrán superar el 10 por ciento del coste de la actividad formativa, si bien podrán alcanzar hasta un máximo del 15 por ciento en caso de acciones formativas dirigidas a integrantes de empresas que poseen entre 6 y 9 integrantes en plantilla, así como hasta un máximo del 20 por ciento en caso de empresas que tengan hasta 5 integrantes en plantilla.</w:t>
      </w:r>
    </w:p>
    <w:p w14:paraId="4BBD36AB" w14:textId="77777777" w:rsidR="005E0036" w:rsidRDefault="005E0036">
      <w:pPr>
        <w:pStyle w:val="Ttulo3"/>
        <w:spacing w:line="240" w:lineRule="auto"/>
        <w:ind w:firstLine="315"/>
        <w:rPr>
          <w:rFonts w:ascii="Arial" w:eastAsia="Arial" w:hAnsi="Arial" w:cs="Arial"/>
          <w:b w:val="0"/>
          <w:color w:val="222C4E"/>
          <w:sz w:val="20"/>
          <w:szCs w:val="20"/>
        </w:rPr>
      </w:pPr>
    </w:p>
    <w:p w14:paraId="4BBD36AC" w14:textId="77777777" w:rsidR="005E0036" w:rsidRDefault="00EB22A4">
      <w:pPr>
        <w:pStyle w:val="Ttulo3"/>
        <w:spacing w:line="240" w:lineRule="auto"/>
        <w:ind w:firstLine="315"/>
        <w:rPr>
          <w:rFonts w:ascii="Arial" w:eastAsia="Arial" w:hAnsi="Arial" w:cs="Arial"/>
          <w:color w:val="222C4E"/>
          <w:sz w:val="20"/>
          <w:szCs w:val="20"/>
        </w:rPr>
      </w:pPr>
      <w:proofErr w:type="gramStart"/>
      <w:r>
        <w:rPr>
          <w:rFonts w:ascii="Arial" w:eastAsia="Arial" w:hAnsi="Arial" w:cs="Arial"/>
          <w:color w:val="222C4E"/>
          <w:sz w:val="20"/>
          <w:szCs w:val="20"/>
        </w:rPr>
        <w:t>Sexto.-</w:t>
      </w:r>
      <w:proofErr w:type="gramEnd"/>
      <w:r>
        <w:rPr>
          <w:rFonts w:ascii="Arial" w:eastAsia="Arial" w:hAnsi="Arial" w:cs="Arial"/>
          <w:color w:val="222C4E"/>
          <w:sz w:val="20"/>
          <w:szCs w:val="20"/>
        </w:rPr>
        <w:t xml:space="preserve"> Reserva de crédito. </w:t>
      </w:r>
    </w:p>
    <w:p w14:paraId="4BBD36AD" w14:textId="77777777" w:rsidR="005E0036" w:rsidRDefault="00EB22A4">
      <w:pPr>
        <w:pStyle w:val="Ttulo3"/>
        <w:spacing w:line="240" w:lineRule="auto"/>
        <w:ind w:firstLine="315"/>
        <w:rPr>
          <w:rFonts w:ascii="Arial" w:eastAsia="Arial" w:hAnsi="Arial" w:cs="Arial"/>
          <w:b w:val="0"/>
          <w:color w:val="222C4E"/>
          <w:sz w:val="20"/>
          <w:szCs w:val="20"/>
        </w:rPr>
      </w:pPr>
      <w:r>
        <w:rPr>
          <w:rFonts w:ascii="Arial" w:eastAsia="Arial" w:hAnsi="Arial" w:cs="Arial"/>
          <w:b w:val="0"/>
          <w:color w:val="222C4E"/>
          <w:sz w:val="20"/>
          <w:szCs w:val="20"/>
        </w:rPr>
        <w:t xml:space="preserve">De acuerdo con lo establecido en el artículo 9.4 de la Ley 30/2015, de 9 de septiembre, por la que se regula el Sistema de Formación Profesional para el empleo en el ámbito laboral y en el artículo 11.3 del Real Decreto 694/2017, de 3 de julio, que desarrolla la citada Ley, la empresa </w:t>
      </w:r>
      <w:r>
        <w:rPr>
          <w:rFonts w:ascii="Arial" w:eastAsia="Arial" w:hAnsi="Arial" w:cs="Arial"/>
          <w:b w:val="0"/>
          <w:color w:val="222C4E"/>
          <w:sz w:val="20"/>
          <w:szCs w:val="20"/>
          <w:shd w:val="clear" w:color="auto" w:fill="D0CECE"/>
        </w:rPr>
        <w:t xml:space="preserve">                                                            </w:t>
      </w:r>
      <w:r>
        <w:rPr>
          <w:rFonts w:ascii="Arial" w:eastAsia="Arial" w:hAnsi="Arial" w:cs="Arial"/>
          <w:b w:val="0"/>
          <w:color w:val="222C4E"/>
          <w:sz w:val="20"/>
          <w:szCs w:val="20"/>
        </w:rPr>
        <w:t>, de menos de 50 integrantes en su plantilla, tiene voluntad de acumular su crédito de formación con el del siguiente o los dos siguientes ejercicios, por lo que el crédito de formación no dispuesto por la empresa en un ejercicio podrá aplicarse en el siguiente o hasta los dos siguientes. En los primeros seis meses del ejercicio en curso, la entidad a la que se le ha encomendado la organización de la formación comunicará esta circunstancia a la Administración Pública competente a través del sistema electrónico disponible en la Web de la Fundación Estatal para la Formación en el Empleo.</w:t>
      </w:r>
    </w:p>
    <w:p w14:paraId="4BBD36AE" w14:textId="77777777" w:rsidR="005E0036" w:rsidRDefault="005E0036">
      <w:pPr>
        <w:pStyle w:val="Ttulo3"/>
        <w:spacing w:line="240" w:lineRule="auto"/>
        <w:ind w:firstLine="315"/>
        <w:rPr>
          <w:rFonts w:ascii="Arial" w:eastAsia="Arial" w:hAnsi="Arial" w:cs="Arial"/>
          <w:b w:val="0"/>
          <w:color w:val="222C4E"/>
          <w:sz w:val="20"/>
          <w:szCs w:val="20"/>
        </w:rPr>
      </w:pPr>
    </w:p>
    <w:p w14:paraId="4BBD36AF" w14:textId="77777777" w:rsidR="005E0036" w:rsidRDefault="005E0036">
      <w:pPr>
        <w:pStyle w:val="Ttulo3"/>
        <w:spacing w:line="240" w:lineRule="auto"/>
        <w:ind w:firstLine="315"/>
        <w:rPr>
          <w:rFonts w:ascii="Arial" w:eastAsia="Arial" w:hAnsi="Arial" w:cs="Arial"/>
          <w:b w:val="0"/>
          <w:color w:val="222C4E"/>
          <w:sz w:val="20"/>
          <w:szCs w:val="20"/>
        </w:rPr>
      </w:pPr>
    </w:p>
    <w:p w14:paraId="4BBD36B0" w14:textId="77777777" w:rsidR="005E0036" w:rsidRDefault="005E0036">
      <w:pPr>
        <w:pStyle w:val="Ttulo3"/>
        <w:spacing w:line="240" w:lineRule="auto"/>
        <w:ind w:firstLine="315"/>
        <w:rPr>
          <w:rFonts w:ascii="Arial" w:eastAsia="Arial" w:hAnsi="Arial" w:cs="Arial"/>
          <w:b w:val="0"/>
          <w:color w:val="222C4E"/>
          <w:sz w:val="20"/>
          <w:szCs w:val="20"/>
        </w:rPr>
      </w:pPr>
    </w:p>
    <w:p w14:paraId="4BBD36B1" w14:textId="77777777" w:rsidR="005E0036" w:rsidRDefault="005E0036">
      <w:pPr>
        <w:pStyle w:val="Ttulo3"/>
        <w:spacing w:line="240" w:lineRule="auto"/>
        <w:ind w:firstLine="315"/>
        <w:rPr>
          <w:rFonts w:ascii="Arial" w:eastAsia="Arial" w:hAnsi="Arial" w:cs="Arial"/>
          <w:b w:val="0"/>
          <w:color w:val="222C4E"/>
          <w:sz w:val="20"/>
          <w:szCs w:val="20"/>
        </w:rPr>
      </w:pPr>
    </w:p>
    <w:p w14:paraId="4BBD36B2" w14:textId="77777777" w:rsidR="005E0036" w:rsidRDefault="005E0036">
      <w:pPr>
        <w:pStyle w:val="Ttulo3"/>
        <w:spacing w:line="240" w:lineRule="auto"/>
        <w:ind w:firstLine="315"/>
        <w:rPr>
          <w:rFonts w:ascii="Arial" w:eastAsia="Arial" w:hAnsi="Arial" w:cs="Arial"/>
          <w:b w:val="0"/>
          <w:color w:val="222C4E"/>
          <w:sz w:val="20"/>
          <w:szCs w:val="20"/>
        </w:rPr>
      </w:pPr>
    </w:p>
    <w:p w14:paraId="4BBD36B3" w14:textId="77777777" w:rsidR="005E0036" w:rsidRDefault="005E0036">
      <w:pPr>
        <w:pStyle w:val="Ttulo3"/>
        <w:spacing w:line="240" w:lineRule="auto"/>
        <w:ind w:firstLine="315"/>
        <w:rPr>
          <w:rFonts w:ascii="Arial" w:eastAsia="Arial" w:hAnsi="Arial" w:cs="Arial"/>
          <w:b w:val="0"/>
          <w:color w:val="222C4E"/>
          <w:sz w:val="20"/>
          <w:szCs w:val="20"/>
        </w:rPr>
      </w:pPr>
    </w:p>
    <w:p w14:paraId="4BBD36B4" w14:textId="77777777" w:rsidR="005E0036" w:rsidRDefault="00EB22A4">
      <w:pPr>
        <w:spacing w:before="10"/>
        <w:ind w:left="315" w:right="6409"/>
        <w:jc w:val="both"/>
        <w:rPr>
          <w:rFonts w:ascii="Arial" w:eastAsia="Arial" w:hAnsi="Arial" w:cs="Arial"/>
          <w:color w:val="222C4E"/>
          <w:sz w:val="20"/>
          <w:szCs w:val="20"/>
        </w:rPr>
      </w:pPr>
      <w:proofErr w:type="gramStart"/>
      <w:r>
        <w:rPr>
          <w:rFonts w:ascii="Arial" w:eastAsia="Arial" w:hAnsi="Arial" w:cs="Arial"/>
          <w:b/>
          <w:color w:val="222C4E"/>
          <w:sz w:val="20"/>
          <w:szCs w:val="20"/>
        </w:rPr>
        <w:t>Séptimo.-</w:t>
      </w:r>
      <w:proofErr w:type="gramEnd"/>
      <w:r>
        <w:rPr>
          <w:rFonts w:ascii="Arial" w:eastAsia="Arial" w:hAnsi="Arial" w:cs="Arial"/>
          <w:b/>
          <w:color w:val="222C4E"/>
          <w:sz w:val="20"/>
          <w:szCs w:val="20"/>
        </w:rPr>
        <w:t xml:space="preserve"> Notificaciones electrónicas </w:t>
      </w:r>
    </w:p>
    <w:p w14:paraId="4BBD36B5" w14:textId="4809C308" w:rsidR="005E0036" w:rsidRDefault="00EB22A4">
      <w:pPr>
        <w:pBdr>
          <w:top w:val="nil"/>
          <w:left w:val="nil"/>
          <w:bottom w:val="nil"/>
          <w:right w:val="nil"/>
          <w:between w:val="nil"/>
        </w:pBdr>
        <w:spacing w:after="0" w:line="240" w:lineRule="auto"/>
        <w:ind w:left="315"/>
        <w:rPr>
          <w:rFonts w:ascii="Arial" w:eastAsia="Arial" w:hAnsi="Arial" w:cs="Arial"/>
          <w:color w:val="222C4E"/>
          <w:sz w:val="20"/>
          <w:szCs w:val="20"/>
        </w:rPr>
      </w:pPr>
      <w:r>
        <w:rPr>
          <w:rFonts w:ascii="Arial" w:eastAsia="Arial" w:hAnsi="Arial" w:cs="Arial"/>
          <w:color w:val="222C4E"/>
          <w:sz w:val="20"/>
          <w:szCs w:val="20"/>
        </w:rPr>
        <w:t xml:space="preserve">La empresa </w:t>
      </w:r>
      <w:r>
        <w:rPr>
          <w:rFonts w:ascii="Arial" w:eastAsia="Arial" w:hAnsi="Arial" w:cs="Arial"/>
          <w:color w:val="222C4E"/>
          <w:sz w:val="20"/>
          <w:szCs w:val="20"/>
          <w:shd w:val="clear" w:color="auto" w:fill="D0CECE"/>
        </w:rPr>
        <w:t xml:space="preserve">                                           </w:t>
      </w:r>
      <w:proofErr w:type="gramStart"/>
      <w:r>
        <w:rPr>
          <w:rFonts w:ascii="Arial" w:eastAsia="Arial" w:hAnsi="Arial" w:cs="Arial"/>
          <w:color w:val="222C4E"/>
          <w:sz w:val="20"/>
          <w:szCs w:val="20"/>
          <w:shd w:val="clear" w:color="auto" w:fill="D0CECE"/>
        </w:rPr>
        <w:t xml:space="preserve"> </w:t>
      </w:r>
      <w:r w:rsidR="00F42798">
        <w:rPr>
          <w:rFonts w:ascii="Arial" w:eastAsia="Arial" w:hAnsi="Arial" w:cs="Arial"/>
          <w:color w:val="222C4E"/>
          <w:sz w:val="20"/>
          <w:szCs w:val="20"/>
          <w:shd w:val="clear" w:color="auto" w:fill="D0CECE"/>
        </w:rPr>
        <w:t xml:space="preserve"> ,</w:t>
      </w:r>
      <w:proofErr w:type="gramEnd"/>
      <w:r>
        <w:rPr>
          <w:rFonts w:ascii="Arial" w:eastAsia="Arial" w:hAnsi="Arial" w:cs="Arial"/>
          <w:color w:val="222C4E"/>
          <w:sz w:val="20"/>
          <w:szCs w:val="20"/>
        </w:rPr>
        <w:t xml:space="preserve"> manifiesta su voluntad de relacionarse con la Administración, en             relación a la iniciativa de Formación Programada, a través de medios electrónicos en el ejercicio de sus derechos y obligaciones.</w:t>
      </w:r>
    </w:p>
    <w:p w14:paraId="4BBD36B6" w14:textId="77777777" w:rsidR="005E0036" w:rsidRDefault="00EB22A4">
      <w:pPr>
        <w:pBdr>
          <w:top w:val="nil"/>
          <w:left w:val="nil"/>
          <w:bottom w:val="nil"/>
          <w:right w:val="nil"/>
          <w:between w:val="nil"/>
        </w:pBdr>
        <w:spacing w:after="0" w:line="240" w:lineRule="auto"/>
        <w:ind w:left="315"/>
        <w:rPr>
          <w:rFonts w:ascii="Arial" w:eastAsia="Arial" w:hAnsi="Arial" w:cs="Arial"/>
          <w:color w:val="222C4E"/>
          <w:sz w:val="20"/>
          <w:szCs w:val="20"/>
        </w:rPr>
      </w:pPr>
      <w:r>
        <w:rPr>
          <w:rFonts w:ascii="Arial" w:eastAsia="Arial" w:hAnsi="Arial" w:cs="Arial"/>
          <w:color w:val="222C4E"/>
          <w:sz w:val="20"/>
          <w:szCs w:val="20"/>
        </w:rPr>
        <w:t>La entidad a la que le ha encomendado la organización de la formación deberá comunicar esta circunstancia en la aplicación telemática de Formación Programada por las Empresas, que podrá ser modificada por la interesada en cualquier momento.</w:t>
      </w:r>
    </w:p>
    <w:p w14:paraId="4BBD36B7" w14:textId="77777777" w:rsidR="005E0036" w:rsidRDefault="005E0036">
      <w:pPr>
        <w:pBdr>
          <w:top w:val="nil"/>
          <w:left w:val="nil"/>
          <w:bottom w:val="nil"/>
          <w:right w:val="nil"/>
          <w:between w:val="nil"/>
        </w:pBdr>
        <w:spacing w:after="0" w:line="240" w:lineRule="auto"/>
        <w:ind w:left="315"/>
        <w:rPr>
          <w:rFonts w:ascii="Arial" w:eastAsia="Arial" w:hAnsi="Arial" w:cs="Arial"/>
          <w:color w:val="222C4E"/>
          <w:sz w:val="20"/>
          <w:szCs w:val="20"/>
        </w:rPr>
      </w:pPr>
    </w:p>
    <w:p w14:paraId="4BBD36B8" w14:textId="77777777" w:rsidR="005E0036" w:rsidRDefault="00EB22A4">
      <w:pPr>
        <w:spacing w:before="10"/>
        <w:ind w:left="315" w:right="6409"/>
        <w:jc w:val="both"/>
        <w:rPr>
          <w:rFonts w:ascii="Arial" w:eastAsia="Arial" w:hAnsi="Arial" w:cs="Arial"/>
          <w:b/>
          <w:color w:val="222C4E"/>
          <w:sz w:val="20"/>
          <w:szCs w:val="20"/>
        </w:rPr>
      </w:pPr>
      <w:proofErr w:type="gramStart"/>
      <w:r>
        <w:rPr>
          <w:rFonts w:ascii="Arial" w:eastAsia="Arial" w:hAnsi="Arial" w:cs="Arial"/>
          <w:b/>
          <w:color w:val="222C4E"/>
          <w:sz w:val="20"/>
          <w:szCs w:val="20"/>
        </w:rPr>
        <w:t>Octavo.-</w:t>
      </w:r>
      <w:proofErr w:type="gramEnd"/>
      <w:r>
        <w:rPr>
          <w:rFonts w:ascii="Arial" w:eastAsia="Arial" w:hAnsi="Arial" w:cs="Arial"/>
          <w:b/>
          <w:color w:val="222C4E"/>
          <w:sz w:val="20"/>
          <w:szCs w:val="20"/>
        </w:rPr>
        <w:t xml:space="preserve"> Adhesión de otras empresas.</w:t>
      </w:r>
    </w:p>
    <w:p w14:paraId="4BBD36B9" w14:textId="77777777" w:rsidR="005E0036" w:rsidRDefault="00EB22A4">
      <w:pPr>
        <w:widowControl w:val="0"/>
        <w:pBdr>
          <w:top w:val="nil"/>
          <w:left w:val="nil"/>
          <w:bottom w:val="nil"/>
          <w:right w:val="nil"/>
          <w:between w:val="nil"/>
        </w:pBdr>
        <w:spacing w:before="5" w:after="0" w:line="242" w:lineRule="auto"/>
        <w:ind w:left="315" w:right="167"/>
        <w:jc w:val="both"/>
        <w:rPr>
          <w:rFonts w:ascii="Arial" w:eastAsia="Arial" w:hAnsi="Arial" w:cs="Arial"/>
          <w:color w:val="222C4E"/>
          <w:sz w:val="20"/>
          <w:szCs w:val="20"/>
        </w:rPr>
      </w:pPr>
      <w:r>
        <w:rPr>
          <w:rFonts w:ascii="Arial" w:eastAsia="Arial" w:hAnsi="Arial" w:cs="Arial"/>
          <w:color w:val="222C4E"/>
          <w:sz w:val="20"/>
          <w:szCs w:val="20"/>
        </w:rPr>
        <w:t>Las partes podrán acordar la posibilidad de que otras empresas se adhieran al presente contrato. A tales efectos, las entidades interesadas suscribirán el correspondiente documento de adhesión. Para ello se delega en la entidad externa la facultad de representar a las empresas en la suscripción de la adhesión de que se trate.</w:t>
      </w:r>
    </w:p>
    <w:p w14:paraId="4BBD36BA" w14:textId="77777777" w:rsidR="005E0036" w:rsidRDefault="005E0036">
      <w:pPr>
        <w:widowControl w:val="0"/>
        <w:pBdr>
          <w:top w:val="nil"/>
          <w:left w:val="nil"/>
          <w:bottom w:val="nil"/>
          <w:right w:val="nil"/>
          <w:between w:val="nil"/>
        </w:pBdr>
        <w:spacing w:before="5" w:after="0" w:line="242" w:lineRule="auto"/>
        <w:ind w:left="315" w:right="167"/>
        <w:jc w:val="both"/>
        <w:rPr>
          <w:rFonts w:ascii="Arial" w:eastAsia="Arial" w:hAnsi="Arial" w:cs="Arial"/>
          <w:color w:val="222C4E"/>
          <w:sz w:val="20"/>
          <w:szCs w:val="20"/>
        </w:rPr>
      </w:pPr>
    </w:p>
    <w:p w14:paraId="4BBD36BB" w14:textId="77777777" w:rsidR="005E0036" w:rsidRDefault="00EB22A4">
      <w:pPr>
        <w:spacing w:before="10"/>
        <w:ind w:left="315" w:right="6409"/>
        <w:jc w:val="both"/>
        <w:rPr>
          <w:rFonts w:ascii="Arial" w:eastAsia="Arial" w:hAnsi="Arial" w:cs="Arial"/>
          <w:b/>
          <w:color w:val="222C4E"/>
          <w:sz w:val="20"/>
          <w:szCs w:val="20"/>
        </w:rPr>
      </w:pPr>
      <w:r>
        <w:rPr>
          <w:rFonts w:ascii="Arial" w:eastAsia="Arial" w:hAnsi="Arial" w:cs="Arial"/>
          <w:b/>
          <w:color w:val="222C4E"/>
          <w:sz w:val="20"/>
          <w:szCs w:val="20"/>
        </w:rPr>
        <w:t>Noveno. Desistimiento unilateral.</w:t>
      </w:r>
    </w:p>
    <w:p w14:paraId="4BBD36BC" w14:textId="77777777" w:rsidR="005E0036" w:rsidRDefault="00EB22A4">
      <w:pPr>
        <w:widowControl w:val="0"/>
        <w:pBdr>
          <w:top w:val="nil"/>
          <w:left w:val="nil"/>
          <w:bottom w:val="nil"/>
          <w:right w:val="nil"/>
          <w:between w:val="nil"/>
        </w:pBdr>
        <w:spacing w:after="0" w:line="240" w:lineRule="auto"/>
        <w:ind w:left="315"/>
        <w:rPr>
          <w:rFonts w:ascii="Arial" w:eastAsia="Arial" w:hAnsi="Arial" w:cs="Arial"/>
          <w:color w:val="222C4E"/>
          <w:sz w:val="20"/>
          <w:szCs w:val="20"/>
        </w:rPr>
      </w:pPr>
      <w:r>
        <w:rPr>
          <w:rFonts w:ascii="Arial" w:eastAsia="Arial" w:hAnsi="Arial" w:cs="Arial"/>
          <w:color w:val="222C4E"/>
          <w:sz w:val="20"/>
          <w:szCs w:val="20"/>
        </w:rPr>
        <w:t>Cualquiera de las empresas que haya suscrito el contrato podrá desistir del mismo con anterioridad a su finalización sin perjuicio de las obligaciones contraídas durante su vigencia.</w:t>
      </w:r>
    </w:p>
    <w:p w14:paraId="4BBD36BD" w14:textId="77777777" w:rsidR="005E0036" w:rsidRDefault="00EB22A4">
      <w:pPr>
        <w:widowControl w:val="0"/>
        <w:pBdr>
          <w:top w:val="nil"/>
          <w:left w:val="nil"/>
          <w:bottom w:val="nil"/>
          <w:right w:val="nil"/>
          <w:between w:val="nil"/>
        </w:pBdr>
        <w:spacing w:after="0" w:line="195" w:lineRule="auto"/>
        <w:ind w:left="315"/>
        <w:rPr>
          <w:rFonts w:ascii="Arial" w:eastAsia="Arial" w:hAnsi="Arial" w:cs="Arial"/>
          <w:color w:val="222C4E"/>
          <w:sz w:val="20"/>
          <w:szCs w:val="20"/>
        </w:rPr>
      </w:pPr>
      <w:r>
        <w:rPr>
          <w:rFonts w:ascii="Arial" w:eastAsia="Arial" w:hAnsi="Arial" w:cs="Arial"/>
          <w:color w:val="222C4E"/>
          <w:sz w:val="20"/>
          <w:szCs w:val="20"/>
        </w:rPr>
        <w:t>Lo anterior deberá instrumentarse jurídicamente mediante un documento firmado por las partes.</w:t>
      </w:r>
    </w:p>
    <w:p w14:paraId="4BBD36BE" w14:textId="77777777" w:rsidR="005E0036" w:rsidRDefault="005E0036">
      <w:pPr>
        <w:widowControl w:val="0"/>
        <w:pBdr>
          <w:top w:val="nil"/>
          <w:left w:val="nil"/>
          <w:bottom w:val="nil"/>
          <w:right w:val="nil"/>
          <w:between w:val="nil"/>
        </w:pBdr>
        <w:spacing w:after="0" w:line="195" w:lineRule="auto"/>
        <w:ind w:left="315"/>
        <w:rPr>
          <w:rFonts w:ascii="Arial" w:eastAsia="Arial" w:hAnsi="Arial" w:cs="Arial"/>
          <w:color w:val="222C4E"/>
          <w:sz w:val="20"/>
          <w:szCs w:val="20"/>
        </w:rPr>
      </w:pPr>
    </w:p>
    <w:p w14:paraId="4BBD36BF" w14:textId="77777777" w:rsidR="005E0036" w:rsidRDefault="00EB22A4">
      <w:pPr>
        <w:spacing w:before="10"/>
        <w:ind w:left="315" w:right="6409"/>
        <w:jc w:val="both"/>
        <w:rPr>
          <w:rFonts w:ascii="Arial" w:eastAsia="Arial" w:hAnsi="Arial" w:cs="Arial"/>
          <w:b/>
          <w:color w:val="222C4E"/>
          <w:sz w:val="20"/>
          <w:szCs w:val="20"/>
        </w:rPr>
      </w:pPr>
      <w:r>
        <w:rPr>
          <w:rFonts w:ascii="Arial" w:eastAsia="Arial" w:hAnsi="Arial" w:cs="Arial"/>
          <w:b/>
          <w:color w:val="222C4E"/>
          <w:sz w:val="20"/>
          <w:szCs w:val="20"/>
        </w:rPr>
        <w:t>Décimo. Protección de datos.</w:t>
      </w:r>
    </w:p>
    <w:p w14:paraId="4BBD36C0" w14:textId="77777777" w:rsidR="005E0036" w:rsidRDefault="00EB22A4">
      <w:pPr>
        <w:widowControl w:val="0"/>
        <w:pBdr>
          <w:top w:val="nil"/>
          <w:left w:val="nil"/>
          <w:bottom w:val="nil"/>
          <w:right w:val="nil"/>
          <w:between w:val="nil"/>
        </w:pBdr>
        <w:spacing w:after="0" w:line="240" w:lineRule="auto"/>
        <w:ind w:left="315" w:right="162"/>
        <w:jc w:val="both"/>
        <w:rPr>
          <w:rFonts w:ascii="Arial" w:eastAsia="Arial" w:hAnsi="Arial" w:cs="Arial"/>
          <w:color w:val="222C4E"/>
          <w:sz w:val="20"/>
          <w:szCs w:val="20"/>
        </w:rPr>
      </w:pPr>
      <w:r>
        <w:rPr>
          <w:rFonts w:ascii="Arial" w:eastAsia="Arial" w:hAnsi="Arial" w:cs="Arial"/>
          <w:color w:val="222C4E"/>
          <w:sz w:val="20"/>
          <w:szCs w:val="20"/>
        </w:rPr>
        <w:t>Las partes se comprometen a cumplir con las obligaciones y derechos regulados en el Reglamento (UE) 2016/679 del Parlamento Europeo y del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así como en la demás normativa vigente en materia de protección de datos personales, respecto de cualquier dato de este tipo relativo al objeto del presente contrato o a la relación establecida en el mismo.</w:t>
      </w:r>
    </w:p>
    <w:p w14:paraId="4BBD36C1" w14:textId="77777777" w:rsidR="005E0036" w:rsidRDefault="005E0036">
      <w:pPr>
        <w:widowControl w:val="0"/>
        <w:pBdr>
          <w:top w:val="nil"/>
          <w:left w:val="nil"/>
          <w:bottom w:val="nil"/>
          <w:right w:val="nil"/>
          <w:between w:val="nil"/>
        </w:pBdr>
        <w:spacing w:after="0" w:line="240" w:lineRule="auto"/>
        <w:ind w:left="315" w:right="162"/>
        <w:jc w:val="both"/>
        <w:rPr>
          <w:rFonts w:ascii="Arial" w:eastAsia="Arial" w:hAnsi="Arial" w:cs="Arial"/>
          <w:color w:val="222C4E"/>
          <w:sz w:val="20"/>
          <w:szCs w:val="20"/>
        </w:rPr>
      </w:pPr>
    </w:p>
    <w:p w14:paraId="4BBD36C2" w14:textId="77777777" w:rsidR="005E0036" w:rsidRDefault="00EB22A4">
      <w:pPr>
        <w:ind w:firstLine="315"/>
        <w:rPr>
          <w:b/>
          <w:color w:val="222C4E"/>
        </w:rPr>
      </w:pPr>
      <w:r>
        <w:rPr>
          <w:b/>
          <w:color w:val="222C4E"/>
        </w:rPr>
        <w:t>Undécimo. Entrada en vigor y vigencia del contrato.</w:t>
      </w:r>
    </w:p>
    <w:p w14:paraId="4BBD36C3" w14:textId="77777777" w:rsidR="005E0036" w:rsidRDefault="00EB22A4">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r>
        <w:rPr>
          <w:rFonts w:ascii="Arial" w:eastAsia="Arial" w:hAnsi="Arial" w:cs="Arial"/>
          <w:color w:val="222C4E"/>
          <w:sz w:val="20"/>
          <w:szCs w:val="20"/>
        </w:rPr>
        <w:t>El presente contrato se considera indefinido y entrará en vigor el día de su firma por las partes.</w:t>
      </w:r>
    </w:p>
    <w:p w14:paraId="4BBD36C4" w14:textId="77777777" w:rsidR="005E0036" w:rsidRDefault="005E0036">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p>
    <w:p w14:paraId="4BBD36C5" w14:textId="77777777" w:rsidR="005E0036" w:rsidRDefault="005E0036">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p>
    <w:p w14:paraId="4BBD36C6" w14:textId="77777777" w:rsidR="005E0036" w:rsidRDefault="005E0036">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p>
    <w:p w14:paraId="4BBD36C7" w14:textId="77777777" w:rsidR="005E0036" w:rsidRDefault="005E0036">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p>
    <w:p w14:paraId="4BBD36C8" w14:textId="3E168236" w:rsidR="005E0036" w:rsidRDefault="00EB22A4">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r>
        <w:rPr>
          <w:rFonts w:ascii="Arial" w:eastAsia="Arial" w:hAnsi="Arial" w:cs="Arial"/>
          <w:color w:val="222C4E"/>
          <w:sz w:val="20"/>
          <w:szCs w:val="20"/>
        </w:rPr>
        <w:t>En Las Palmas de Gran Canaria a</w:t>
      </w:r>
      <w:r w:rsidR="0025460C">
        <w:rPr>
          <w:rFonts w:ascii="Arial" w:eastAsia="Arial" w:hAnsi="Arial" w:cs="Arial"/>
          <w:color w:val="222C4E"/>
          <w:sz w:val="20"/>
          <w:szCs w:val="20"/>
        </w:rPr>
        <w:t xml:space="preserve"> </w:t>
      </w:r>
      <w:r w:rsidR="0025460C">
        <w:rPr>
          <w:color w:val="808080"/>
          <w:sz w:val="16"/>
          <w:szCs w:val="16"/>
          <w:highlight w:val="lightGray"/>
        </w:rPr>
        <w:t xml:space="preserve">                           </w:t>
      </w:r>
      <w:r>
        <w:rPr>
          <w:color w:val="808080"/>
          <w:sz w:val="16"/>
          <w:szCs w:val="16"/>
          <w:highlight w:val="lightGray"/>
        </w:rPr>
        <w:t xml:space="preserve"> </w:t>
      </w:r>
      <w:r w:rsidR="0025460C">
        <w:rPr>
          <w:color w:val="808080"/>
          <w:sz w:val="16"/>
          <w:szCs w:val="16"/>
        </w:rPr>
        <w:t xml:space="preserve"> </w:t>
      </w:r>
      <w:proofErr w:type="spellStart"/>
      <w:r>
        <w:rPr>
          <w:rFonts w:ascii="Arial" w:eastAsia="Arial" w:hAnsi="Arial" w:cs="Arial"/>
          <w:color w:val="222C4E"/>
          <w:sz w:val="20"/>
          <w:szCs w:val="20"/>
        </w:rPr>
        <w:t>de</w:t>
      </w:r>
      <w:proofErr w:type="spellEnd"/>
      <w:r w:rsidR="0025460C">
        <w:rPr>
          <w:rFonts w:ascii="Arial" w:eastAsia="Arial" w:hAnsi="Arial" w:cs="Arial"/>
          <w:color w:val="222C4E"/>
          <w:sz w:val="20"/>
          <w:szCs w:val="20"/>
        </w:rPr>
        <w:t xml:space="preserve"> </w:t>
      </w:r>
      <w:r w:rsidR="0025460C">
        <w:rPr>
          <w:color w:val="808080"/>
          <w:sz w:val="16"/>
          <w:szCs w:val="16"/>
          <w:highlight w:val="lightGray"/>
        </w:rPr>
        <w:t xml:space="preserve">                             </w:t>
      </w:r>
      <w:proofErr w:type="gramStart"/>
      <w:r w:rsidR="0025460C">
        <w:rPr>
          <w:color w:val="808080"/>
          <w:sz w:val="16"/>
          <w:szCs w:val="16"/>
          <w:highlight w:val="lightGray"/>
        </w:rPr>
        <w:t xml:space="preserve">  </w:t>
      </w:r>
      <w:r>
        <w:rPr>
          <w:color w:val="808080"/>
          <w:sz w:val="16"/>
          <w:szCs w:val="16"/>
          <w:highlight w:val="lightGray"/>
        </w:rPr>
        <w:t>.</w:t>
      </w:r>
      <w:proofErr w:type="gramEnd"/>
      <w:r>
        <w:rPr>
          <w:rFonts w:ascii="Arial" w:eastAsia="Arial" w:hAnsi="Arial" w:cs="Arial"/>
          <w:color w:val="222C4E"/>
          <w:sz w:val="20"/>
          <w:szCs w:val="20"/>
        </w:rPr>
        <w:t xml:space="preserve"> </w:t>
      </w:r>
      <w:r w:rsidR="00CF79DB">
        <w:rPr>
          <w:rFonts w:ascii="Arial" w:eastAsia="Arial" w:hAnsi="Arial" w:cs="Arial"/>
          <w:color w:val="222C4E"/>
          <w:sz w:val="20"/>
          <w:szCs w:val="20"/>
        </w:rPr>
        <w:t>d</w:t>
      </w:r>
      <w:r>
        <w:rPr>
          <w:rFonts w:ascii="Arial" w:eastAsia="Arial" w:hAnsi="Arial" w:cs="Arial"/>
          <w:color w:val="222C4E"/>
          <w:sz w:val="20"/>
          <w:szCs w:val="20"/>
        </w:rPr>
        <w:t>e 202</w:t>
      </w:r>
      <w:r w:rsidR="00CF79DB">
        <w:rPr>
          <w:rFonts w:ascii="Arial" w:eastAsia="Arial" w:hAnsi="Arial" w:cs="Arial"/>
          <w:color w:val="222C4E"/>
          <w:sz w:val="20"/>
          <w:szCs w:val="20"/>
        </w:rPr>
        <w:t>4</w:t>
      </w:r>
    </w:p>
    <w:p w14:paraId="4BBD36C9"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A"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B"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C"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D"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E"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CF" w14:textId="77777777" w:rsidR="005E0036" w:rsidRDefault="005E0036">
      <w:pPr>
        <w:widowControl w:val="0"/>
        <w:pBdr>
          <w:top w:val="nil"/>
          <w:left w:val="nil"/>
          <w:bottom w:val="nil"/>
          <w:right w:val="nil"/>
          <w:between w:val="nil"/>
        </w:pBdr>
        <w:spacing w:before="4" w:after="0" w:line="240" w:lineRule="auto"/>
        <w:ind w:left="315"/>
        <w:jc w:val="center"/>
        <w:rPr>
          <w:rFonts w:ascii="Arial" w:eastAsia="Arial" w:hAnsi="Arial" w:cs="Arial"/>
          <w:color w:val="222C4E"/>
          <w:sz w:val="20"/>
          <w:szCs w:val="20"/>
        </w:rPr>
      </w:pPr>
    </w:p>
    <w:p w14:paraId="4BBD36D0" w14:textId="77777777" w:rsidR="005E0036" w:rsidRDefault="00EB22A4">
      <w:pPr>
        <w:widowControl w:val="0"/>
        <w:pBdr>
          <w:top w:val="nil"/>
          <w:left w:val="nil"/>
          <w:bottom w:val="nil"/>
          <w:right w:val="nil"/>
          <w:between w:val="nil"/>
        </w:pBdr>
        <w:spacing w:before="4" w:after="0" w:line="240" w:lineRule="auto"/>
        <w:ind w:left="315"/>
        <w:rPr>
          <w:rFonts w:ascii="Arial" w:eastAsia="Arial" w:hAnsi="Arial" w:cs="Arial"/>
          <w:color w:val="222C4E"/>
          <w:sz w:val="20"/>
          <w:szCs w:val="20"/>
        </w:rPr>
      </w:pPr>
      <w:r>
        <w:rPr>
          <w:rFonts w:ascii="Arial" w:eastAsia="Arial" w:hAnsi="Arial" w:cs="Arial"/>
          <w:color w:val="222C4E"/>
          <w:sz w:val="20"/>
          <w:szCs w:val="20"/>
        </w:rPr>
        <w:t>FIRMA EMPRESA</w:t>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r>
      <w:r>
        <w:rPr>
          <w:rFonts w:ascii="Arial" w:eastAsia="Arial" w:hAnsi="Arial" w:cs="Arial"/>
          <w:color w:val="222C4E"/>
          <w:sz w:val="20"/>
          <w:szCs w:val="20"/>
        </w:rPr>
        <w:tab/>
        <w:t>FIRMA EMPRESA EXTERNA</w:t>
      </w:r>
    </w:p>
    <w:p w14:paraId="4BBD36D1" w14:textId="77777777" w:rsidR="005E0036" w:rsidRDefault="005E0036">
      <w:pPr>
        <w:jc w:val="center"/>
        <w:rPr>
          <w:rFonts w:ascii="Arial" w:eastAsia="Arial" w:hAnsi="Arial" w:cs="Arial"/>
          <w:color w:val="222C4E"/>
          <w:sz w:val="20"/>
          <w:szCs w:val="20"/>
        </w:rPr>
      </w:pPr>
    </w:p>
    <w:p w14:paraId="4BBD36D2" w14:textId="77777777" w:rsidR="005E0036" w:rsidRDefault="005E0036">
      <w:pPr>
        <w:rPr>
          <w:rFonts w:ascii="Arial" w:eastAsia="Arial" w:hAnsi="Arial" w:cs="Arial"/>
          <w:color w:val="222C4E"/>
          <w:sz w:val="20"/>
          <w:szCs w:val="20"/>
        </w:rPr>
      </w:pPr>
    </w:p>
    <w:sectPr w:rsidR="005E0036">
      <w:headerReference w:type="default" r:id="rId8"/>
      <w:footerReference w:type="default" r:id="rId9"/>
      <w:pgSz w:w="11906" w:h="16838"/>
      <w:pgMar w:top="720" w:right="720" w:bottom="720" w:left="720" w:header="22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54E43" w14:textId="77777777" w:rsidR="00526302" w:rsidRDefault="00526302">
      <w:pPr>
        <w:spacing w:after="0" w:line="240" w:lineRule="auto"/>
      </w:pPr>
      <w:r>
        <w:separator/>
      </w:r>
    </w:p>
  </w:endnote>
  <w:endnote w:type="continuationSeparator" w:id="0">
    <w:p w14:paraId="3D6FCD9D" w14:textId="77777777" w:rsidR="00526302" w:rsidRDefault="005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36D4" w14:textId="77777777" w:rsidR="005E0036" w:rsidRDefault="00EB22A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222C4E"/>
        <w:sz w:val="18"/>
        <w:szCs w:val="18"/>
      </w:rPr>
    </w:pPr>
    <w:r>
      <w:rPr>
        <w:rFonts w:ascii="Arial" w:eastAsia="Arial" w:hAnsi="Arial" w:cs="Arial"/>
        <w:color w:val="222C4E"/>
        <w:sz w:val="18"/>
        <w:szCs w:val="18"/>
      </w:rPr>
      <w:t xml:space="preserve">C/ </w:t>
    </w:r>
    <w:proofErr w:type="spellStart"/>
    <w:r>
      <w:rPr>
        <w:rFonts w:ascii="Arial" w:eastAsia="Arial" w:hAnsi="Arial" w:cs="Arial"/>
        <w:color w:val="222C4E"/>
        <w:sz w:val="18"/>
        <w:szCs w:val="18"/>
      </w:rPr>
      <w:t>Graciliano</w:t>
    </w:r>
    <w:proofErr w:type="spellEnd"/>
    <w:r>
      <w:rPr>
        <w:rFonts w:ascii="Arial" w:eastAsia="Arial" w:hAnsi="Arial" w:cs="Arial"/>
        <w:color w:val="222C4E"/>
        <w:sz w:val="18"/>
        <w:szCs w:val="18"/>
      </w:rPr>
      <w:t xml:space="preserve"> </w:t>
    </w:r>
    <w:proofErr w:type="spellStart"/>
    <w:r>
      <w:rPr>
        <w:rFonts w:ascii="Arial" w:eastAsia="Arial" w:hAnsi="Arial" w:cs="Arial"/>
        <w:color w:val="222C4E"/>
        <w:sz w:val="18"/>
        <w:szCs w:val="18"/>
      </w:rPr>
      <w:t>Afonso</w:t>
    </w:r>
    <w:proofErr w:type="spellEnd"/>
    <w:r>
      <w:rPr>
        <w:rFonts w:ascii="Arial" w:eastAsia="Arial" w:hAnsi="Arial" w:cs="Arial"/>
        <w:color w:val="222C4E"/>
        <w:sz w:val="18"/>
        <w:szCs w:val="18"/>
      </w:rPr>
      <w:t xml:space="preserve">, 13 – 1º A    Tele: 828991542   </w:t>
    </w:r>
    <w:hyperlink r:id="rId1">
      <w:r>
        <w:rPr>
          <w:rFonts w:ascii="Arial" w:eastAsia="Arial" w:hAnsi="Arial" w:cs="Arial"/>
          <w:color w:val="222C4E"/>
          <w:sz w:val="18"/>
          <w:szCs w:val="18"/>
          <w:u w:val="single"/>
        </w:rPr>
        <w:t>www.quo3consultores.com</w:t>
      </w:r>
    </w:hyperlink>
    <w:r>
      <w:rPr>
        <w:rFonts w:ascii="Arial" w:eastAsia="Arial" w:hAnsi="Arial" w:cs="Arial"/>
        <w:color w:val="222C4E"/>
        <w:sz w:val="18"/>
        <w:szCs w:val="18"/>
      </w:rPr>
      <w:t xml:space="preserve">   </w:t>
    </w:r>
    <w:hyperlink r:id="rId2">
      <w:r>
        <w:rPr>
          <w:rFonts w:ascii="Arial" w:eastAsia="Arial" w:hAnsi="Arial" w:cs="Arial"/>
          <w:color w:val="0563C1"/>
          <w:sz w:val="18"/>
          <w:szCs w:val="18"/>
          <w:u w:val="single"/>
        </w:rPr>
        <w:t>E-mail_formacion@quo3consultores.com</w:t>
      </w:r>
    </w:hyperlink>
  </w:p>
  <w:p w14:paraId="4BBD36D5" w14:textId="77777777" w:rsidR="005E0036" w:rsidRDefault="005E003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404BA" w14:textId="77777777" w:rsidR="00526302" w:rsidRDefault="00526302">
      <w:pPr>
        <w:spacing w:after="0" w:line="240" w:lineRule="auto"/>
      </w:pPr>
      <w:r>
        <w:separator/>
      </w:r>
    </w:p>
  </w:footnote>
  <w:footnote w:type="continuationSeparator" w:id="0">
    <w:p w14:paraId="4146B4FC" w14:textId="77777777" w:rsidR="00526302" w:rsidRDefault="005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36D3" w14:textId="5E8FF15C" w:rsidR="005E0036" w:rsidRDefault="00EB22A4">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4BBD36D6" wp14:editId="4BBD36D7">
          <wp:extent cx="1194279" cy="789867"/>
          <wp:effectExtent l="0" t="0" r="0" b="0"/>
          <wp:docPr id="24" name="image1.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nombre de la empresa&#10;&#10;Descripción generada automáticamente"/>
                  <pic:cNvPicPr preferRelativeResize="0"/>
                </pic:nvPicPr>
                <pic:blipFill>
                  <a:blip r:embed="rId1"/>
                  <a:srcRect/>
                  <a:stretch>
                    <a:fillRect/>
                  </a:stretch>
                </pic:blipFill>
                <pic:spPr>
                  <a:xfrm>
                    <a:off x="0" y="0"/>
                    <a:ext cx="1194279" cy="789867"/>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4BBD36D8" wp14:editId="4BBD36D9">
              <wp:simplePos x="0" y="0"/>
              <wp:positionH relativeFrom="column">
                <wp:posOffset>1143000</wp:posOffset>
              </wp:positionH>
              <wp:positionV relativeFrom="paragraph">
                <wp:posOffset>711200</wp:posOffset>
              </wp:positionV>
              <wp:extent cx="10160" cy="38100"/>
              <wp:effectExtent l="0" t="0" r="0" b="0"/>
              <wp:wrapNone/>
              <wp:docPr id="23" name="Conector recto de flecha 23"/>
              <wp:cNvGraphicFramePr/>
              <a:graphic xmlns:a="http://schemas.openxmlformats.org/drawingml/2006/main">
                <a:graphicData uri="http://schemas.microsoft.com/office/word/2010/wordprocessingShape">
                  <wps:wsp>
                    <wps:cNvCnPr/>
                    <wps:spPr>
                      <a:xfrm rot="10800000" flipH="1">
                        <a:off x="2407538" y="3774920"/>
                        <a:ext cx="5876925" cy="10160"/>
                      </a:xfrm>
                      <a:prstGeom prst="straightConnector1">
                        <a:avLst/>
                      </a:prstGeom>
                      <a:noFill/>
                      <a:ln w="38100" cap="flat" cmpd="sng">
                        <a:solidFill>
                          <a:srgbClr val="222C4E"/>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711200</wp:posOffset>
              </wp:positionV>
              <wp:extent cx="10160" cy="38100"/>
              <wp:effectExtent b="0" l="0" r="0" t="0"/>
              <wp:wrapNone/>
              <wp:docPr id="2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0160" cy="38100"/>
                      </a:xfrm>
                      <a:prstGeom prst="rect"/>
                      <a:ln/>
                    </pic:spPr>
                  </pic:pic>
                </a:graphicData>
              </a:graphic>
            </wp:anchor>
          </w:drawing>
        </mc:Fallback>
      </mc:AlternateContent>
    </w:r>
    <w:r w:rsidR="00E60B98">
      <w:rPr>
        <w:color w:val="000000"/>
      </w:rPr>
      <w:t xml:space="preserve">            RELLENAR, FIRMAR Y ENVIAR A PATRICIASANCHEZ@QUO3CONSULTORES.COM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D554E"/>
    <w:multiLevelType w:val="multilevel"/>
    <w:tmpl w:val="ABEAD3B0"/>
    <w:lvl w:ilvl="0">
      <w:start w:val="1"/>
      <w:numFmt w:val="decimal"/>
      <w:lvlText w:val="%1."/>
      <w:lvlJc w:val="left"/>
      <w:pPr>
        <w:ind w:left="1036" w:hanging="361"/>
      </w:pPr>
      <w:rPr>
        <w:rFonts w:ascii="Calibri" w:eastAsia="Calibri" w:hAnsi="Calibri" w:cs="Calibri"/>
        <w:sz w:val="16"/>
        <w:szCs w:val="16"/>
      </w:rPr>
    </w:lvl>
    <w:lvl w:ilvl="1">
      <w:numFmt w:val="bullet"/>
      <w:lvlText w:val="•"/>
      <w:lvlJc w:val="left"/>
      <w:pPr>
        <w:ind w:left="1920" w:hanging="361"/>
      </w:pPr>
    </w:lvl>
    <w:lvl w:ilvl="2">
      <w:numFmt w:val="bullet"/>
      <w:lvlText w:val="•"/>
      <w:lvlJc w:val="left"/>
      <w:pPr>
        <w:ind w:left="2801" w:hanging="360"/>
      </w:pPr>
    </w:lvl>
    <w:lvl w:ilvl="3">
      <w:numFmt w:val="bullet"/>
      <w:lvlText w:val="•"/>
      <w:lvlJc w:val="left"/>
      <w:pPr>
        <w:ind w:left="3681" w:hanging="361"/>
      </w:pPr>
    </w:lvl>
    <w:lvl w:ilvl="4">
      <w:numFmt w:val="bullet"/>
      <w:lvlText w:val="•"/>
      <w:lvlJc w:val="left"/>
      <w:pPr>
        <w:ind w:left="4562" w:hanging="361"/>
      </w:pPr>
    </w:lvl>
    <w:lvl w:ilvl="5">
      <w:numFmt w:val="bullet"/>
      <w:lvlText w:val="•"/>
      <w:lvlJc w:val="left"/>
      <w:pPr>
        <w:ind w:left="5442" w:hanging="361"/>
      </w:pPr>
    </w:lvl>
    <w:lvl w:ilvl="6">
      <w:numFmt w:val="bullet"/>
      <w:lvlText w:val="•"/>
      <w:lvlJc w:val="left"/>
      <w:pPr>
        <w:ind w:left="6323" w:hanging="361"/>
      </w:pPr>
    </w:lvl>
    <w:lvl w:ilvl="7">
      <w:numFmt w:val="bullet"/>
      <w:lvlText w:val="•"/>
      <w:lvlJc w:val="left"/>
      <w:pPr>
        <w:ind w:left="7203" w:hanging="361"/>
      </w:pPr>
    </w:lvl>
    <w:lvl w:ilvl="8">
      <w:numFmt w:val="bullet"/>
      <w:lvlText w:val="•"/>
      <w:lvlJc w:val="left"/>
      <w:pPr>
        <w:ind w:left="8084" w:hanging="361"/>
      </w:pPr>
    </w:lvl>
  </w:abstractNum>
  <w:abstractNum w:abstractNumId="1" w15:restartNumberingAfterBreak="0">
    <w:nsid w:val="34DE705A"/>
    <w:multiLevelType w:val="multilevel"/>
    <w:tmpl w:val="ED825224"/>
    <w:lvl w:ilvl="0">
      <w:start w:val="1"/>
      <w:numFmt w:val="decimal"/>
      <w:lvlText w:val="%1."/>
      <w:lvlJc w:val="left"/>
      <w:pPr>
        <w:ind w:left="1036" w:hanging="361"/>
      </w:pPr>
      <w:rPr>
        <w:rFonts w:ascii="Calibri" w:eastAsia="Calibri" w:hAnsi="Calibri" w:cs="Calibri"/>
        <w:sz w:val="16"/>
        <w:szCs w:val="16"/>
      </w:rPr>
    </w:lvl>
    <w:lvl w:ilvl="1">
      <w:numFmt w:val="bullet"/>
      <w:lvlText w:val="•"/>
      <w:lvlJc w:val="left"/>
      <w:pPr>
        <w:ind w:left="1920" w:hanging="361"/>
      </w:pPr>
    </w:lvl>
    <w:lvl w:ilvl="2">
      <w:numFmt w:val="bullet"/>
      <w:lvlText w:val="•"/>
      <w:lvlJc w:val="left"/>
      <w:pPr>
        <w:ind w:left="2801" w:hanging="360"/>
      </w:pPr>
    </w:lvl>
    <w:lvl w:ilvl="3">
      <w:numFmt w:val="bullet"/>
      <w:lvlText w:val="•"/>
      <w:lvlJc w:val="left"/>
      <w:pPr>
        <w:ind w:left="3681" w:hanging="361"/>
      </w:pPr>
    </w:lvl>
    <w:lvl w:ilvl="4">
      <w:numFmt w:val="bullet"/>
      <w:lvlText w:val="•"/>
      <w:lvlJc w:val="left"/>
      <w:pPr>
        <w:ind w:left="4562" w:hanging="361"/>
      </w:pPr>
    </w:lvl>
    <w:lvl w:ilvl="5">
      <w:numFmt w:val="bullet"/>
      <w:lvlText w:val="•"/>
      <w:lvlJc w:val="left"/>
      <w:pPr>
        <w:ind w:left="5442" w:hanging="361"/>
      </w:pPr>
    </w:lvl>
    <w:lvl w:ilvl="6">
      <w:numFmt w:val="bullet"/>
      <w:lvlText w:val="•"/>
      <w:lvlJc w:val="left"/>
      <w:pPr>
        <w:ind w:left="6323" w:hanging="361"/>
      </w:pPr>
    </w:lvl>
    <w:lvl w:ilvl="7">
      <w:numFmt w:val="bullet"/>
      <w:lvlText w:val="•"/>
      <w:lvlJc w:val="left"/>
      <w:pPr>
        <w:ind w:left="7203" w:hanging="361"/>
      </w:pPr>
    </w:lvl>
    <w:lvl w:ilvl="8">
      <w:numFmt w:val="bullet"/>
      <w:lvlText w:val="•"/>
      <w:lvlJc w:val="left"/>
      <w:pPr>
        <w:ind w:left="8084" w:hanging="361"/>
      </w:pPr>
    </w:lvl>
  </w:abstractNum>
  <w:num w:numId="1" w16cid:durableId="1292134703">
    <w:abstractNumId w:val="1"/>
  </w:num>
  <w:num w:numId="2" w16cid:durableId="36517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36"/>
    <w:rsid w:val="001667A2"/>
    <w:rsid w:val="0025460C"/>
    <w:rsid w:val="00273A88"/>
    <w:rsid w:val="00375ED9"/>
    <w:rsid w:val="00446141"/>
    <w:rsid w:val="0048520D"/>
    <w:rsid w:val="00526302"/>
    <w:rsid w:val="005E0036"/>
    <w:rsid w:val="00716C3E"/>
    <w:rsid w:val="0084241F"/>
    <w:rsid w:val="008F5928"/>
    <w:rsid w:val="00A04B17"/>
    <w:rsid w:val="00AC65C8"/>
    <w:rsid w:val="00AD5145"/>
    <w:rsid w:val="00B14176"/>
    <w:rsid w:val="00BA4BC9"/>
    <w:rsid w:val="00BB7F47"/>
    <w:rsid w:val="00CF79DB"/>
    <w:rsid w:val="00DF581E"/>
    <w:rsid w:val="00E60B98"/>
    <w:rsid w:val="00EB22A4"/>
    <w:rsid w:val="00F33F06"/>
    <w:rsid w:val="00F42798"/>
    <w:rsid w:val="00F75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D3676"/>
  <w15:docId w15:val="{2E75D21E-9943-408F-9A6A-D40D150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link w:val="Ttulo3Car"/>
    <w:uiPriority w:val="9"/>
    <w:unhideWhenUsed/>
    <w:qFormat/>
    <w:rsid w:val="00FC1BCB"/>
    <w:pPr>
      <w:widowControl w:val="0"/>
      <w:autoSpaceDE w:val="0"/>
      <w:autoSpaceDN w:val="0"/>
      <w:spacing w:before="119" w:after="0" w:line="195" w:lineRule="exact"/>
      <w:ind w:left="315"/>
      <w:jc w:val="both"/>
      <w:outlineLvl w:val="2"/>
    </w:pPr>
    <w:rPr>
      <w:b/>
      <w:bCs/>
      <w:sz w:val="16"/>
      <w:szCs w:val="1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464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40F"/>
  </w:style>
  <w:style w:type="paragraph" w:styleId="Piedepgina">
    <w:name w:val="footer"/>
    <w:basedOn w:val="Normal"/>
    <w:link w:val="PiedepginaCar"/>
    <w:uiPriority w:val="99"/>
    <w:unhideWhenUsed/>
    <w:rsid w:val="00D464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40F"/>
  </w:style>
  <w:style w:type="character" w:styleId="Hipervnculo">
    <w:name w:val="Hyperlink"/>
    <w:basedOn w:val="Fuentedeprrafopredeter"/>
    <w:uiPriority w:val="99"/>
    <w:unhideWhenUsed/>
    <w:rsid w:val="00D4640F"/>
    <w:rPr>
      <w:color w:val="0563C1" w:themeColor="hyperlink"/>
      <w:u w:val="single"/>
    </w:rPr>
  </w:style>
  <w:style w:type="character" w:styleId="Mencinsinresolver">
    <w:name w:val="Unresolved Mention"/>
    <w:basedOn w:val="Fuentedeprrafopredeter"/>
    <w:uiPriority w:val="99"/>
    <w:semiHidden/>
    <w:unhideWhenUsed/>
    <w:rsid w:val="00D4640F"/>
    <w:rPr>
      <w:color w:val="605E5C"/>
      <w:shd w:val="clear" w:color="auto" w:fill="E1DFDD"/>
    </w:rPr>
  </w:style>
  <w:style w:type="character" w:customStyle="1" w:styleId="Ttulo3Car">
    <w:name w:val="Título 3 Car"/>
    <w:basedOn w:val="Fuentedeprrafopredeter"/>
    <w:link w:val="Ttulo3"/>
    <w:uiPriority w:val="9"/>
    <w:rsid w:val="00FC1BCB"/>
    <w:rPr>
      <w:rFonts w:ascii="Calibri" w:eastAsia="Calibri" w:hAnsi="Calibri" w:cs="Calibri"/>
      <w:b/>
      <w:bCs/>
      <w:sz w:val="16"/>
      <w:szCs w:val="16"/>
    </w:rPr>
  </w:style>
  <w:style w:type="paragraph" w:styleId="Textoindependiente">
    <w:name w:val="Body Text"/>
    <w:basedOn w:val="Normal"/>
    <w:link w:val="TextoindependienteCar"/>
    <w:uiPriority w:val="1"/>
    <w:qFormat/>
    <w:rsid w:val="00FC1BCB"/>
    <w:pPr>
      <w:widowControl w:val="0"/>
      <w:autoSpaceDE w:val="0"/>
      <w:autoSpaceDN w:val="0"/>
      <w:spacing w:after="0" w:line="240" w:lineRule="auto"/>
      <w:ind w:left="1036"/>
    </w:pPr>
    <w:rPr>
      <w:sz w:val="16"/>
      <w:szCs w:val="16"/>
    </w:rPr>
  </w:style>
  <w:style w:type="character" w:customStyle="1" w:styleId="TextoindependienteCar">
    <w:name w:val="Texto independiente Car"/>
    <w:basedOn w:val="Fuentedeprrafopredeter"/>
    <w:link w:val="Textoindependiente"/>
    <w:uiPriority w:val="1"/>
    <w:rsid w:val="00FC1BCB"/>
    <w:rPr>
      <w:rFonts w:ascii="Calibri" w:eastAsia="Calibri" w:hAnsi="Calibri" w:cs="Calibri"/>
      <w:sz w:val="16"/>
      <w:szCs w:val="16"/>
    </w:rPr>
  </w:style>
  <w:style w:type="paragraph" w:styleId="Prrafodelista">
    <w:name w:val="List Paragraph"/>
    <w:basedOn w:val="Normal"/>
    <w:uiPriority w:val="1"/>
    <w:qFormat/>
    <w:rsid w:val="00FC1BCB"/>
    <w:pPr>
      <w:widowControl w:val="0"/>
      <w:autoSpaceDE w:val="0"/>
      <w:autoSpaceDN w:val="0"/>
      <w:spacing w:after="0" w:line="240" w:lineRule="auto"/>
      <w:ind w:left="1036" w:hanging="361"/>
    </w:pPr>
  </w:style>
  <w:style w:type="paragraph" w:styleId="Sinespaciado">
    <w:name w:val="No Spacing"/>
    <w:uiPriority w:val="1"/>
    <w:qFormat/>
    <w:rsid w:val="009A4F8A"/>
    <w:pPr>
      <w:spacing w:after="0" w:line="240" w:lineRule="auto"/>
    </w:pPr>
  </w:style>
  <w:style w:type="character" w:styleId="Textodelmarcadordeposicin">
    <w:name w:val="Placeholder Text"/>
    <w:basedOn w:val="Fuentedeprrafopredeter"/>
    <w:uiPriority w:val="99"/>
    <w:semiHidden/>
    <w:rsid w:val="002A2DEC"/>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mail_formacion@quo3consultores.com" TargetMode="External"/><Relationship Id="rId1" Type="http://schemas.openxmlformats.org/officeDocument/2006/relationships/hyperlink" Target="http://www.quo3consultor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4gg3oa/p09rtMsudHUEzDaevaA==">AMUW2mUkf9NwbFkWerMjCKEFz/vH+dFz5E0LJjwMjsRHmKQiBQnJMurfZEd2JK8WDuV4h0VEwB0KQxexZOdTUu0Vntcyd7MO/tF1mFGEXLAltbeG/e1JuZ8=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1507</Words>
  <Characters>8291</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Martín suarez</dc:creator>
  <cp:lastModifiedBy>3COM</cp:lastModifiedBy>
  <cp:revision>3</cp:revision>
  <dcterms:created xsi:type="dcterms:W3CDTF">2024-07-16T13:40:00Z</dcterms:created>
  <dcterms:modified xsi:type="dcterms:W3CDTF">2024-07-30T12:49:00Z</dcterms:modified>
</cp:coreProperties>
</file>